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spacing w:lineRule="auto" w:line="360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«Новосибирский государственный технический университет»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>Кафедра менеджмента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2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«Управление производственными системами»</w:t>
      </w:r>
    </w:p>
    <w:p>
      <w:pPr>
        <w:pStyle w:val="BodyText2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производственными потоками</w:t>
      </w:r>
    </w:p>
    <w:p>
      <w:pPr>
        <w:pStyle w:val="BodyText2"/>
        <w:spacing w:lineRule="auto" w:line="360"/>
        <w:ind w:firstLine="391"/>
        <w:jc w:val="center"/>
        <w:rPr>
          <w:sz w:val="28"/>
          <w:szCs w:val="28"/>
        </w:rPr>
      </w:pPr>
      <w:r>
        <w:rPr>
          <w:sz w:val="28"/>
          <w:szCs w:val="28"/>
        </w:rPr>
        <w:t>Вариант № __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  <w:t>Выполнил:</w:t>
        <w:tab/>
        <w:tab/>
        <w:tab/>
        <w:tab/>
        <w:tab/>
        <w:t>Проверил:</w:t>
      </w:r>
    </w:p>
    <w:p>
      <w:pPr>
        <w:pStyle w:val="BodyText2"/>
        <w:spacing w:lineRule="auto" w:line="360"/>
        <w:ind w:firstLine="39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Студент: </w:t>
      </w:r>
      <w:r>
        <w:rPr>
          <w:sz w:val="28"/>
          <w:szCs w:val="28"/>
        </w:rPr>
        <w:t xml:space="preserve">Иванов А.А              </w:t>
      </w:r>
      <w:r>
        <w:rPr>
          <w:i/>
          <w:sz w:val="28"/>
          <w:szCs w:val="28"/>
        </w:rPr>
        <w:tab/>
        <w:tab/>
      </w:r>
      <w:r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Клавсуц И.Л.</w:t>
      </w:r>
    </w:p>
    <w:p>
      <w:pPr>
        <w:pStyle w:val="BodyText2"/>
        <w:spacing w:lineRule="auto" w:line="360"/>
        <w:ind w:firstLine="39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Группа: </w:t>
      </w:r>
      <w:r>
        <w:rPr>
          <w:sz w:val="28"/>
          <w:szCs w:val="28"/>
        </w:rPr>
        <w:t xml:space="preserve">РЭ3-31       </w:t>
        <w:tab/>
        <w:tab/>
      </w:r>
      <w:r>
        <w:rPr>
          <w:sz w:val="28"/>
          <w:szCs w:val="28"/>
        </w:rPr>
        <w:tab/>
        <w:tab/>
        <w:t>Балл: __________________________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  <w:tab/>
        <w:tab/>
        <w:tab/>
        <w:tab/>
        <w:t>«_____»_____________202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>Новосибирск, 202</w:t>
      </w:r>
      <w:r>
        <w:rPr>
          <w:sz w:val="28"/>
          <w:szCs w:val="28"/>
        </w:rPr>
        <w:t>5</w:t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ситуации и исходные данные</w:t>
      </w:r>
    </w:p>
    <w:p>
      <w:pPr>
        <w:pStyle w:val="Normal"/>
        <w:spacing w:lineRule="auto" w:line="360"/>
        <w:ind w:firstLine="709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Производственное предприятие производит продукт А-01 из шести видов сырья (А, Б, В, Г, Д и Е). Производственный процесс проходит через четыре </w:t>
      </w:r>
      <w:r>
        <w:rPr>
          <w:rFonts w:eastAsia="Calibri" w:eastAsiaTheme="minorHAnsi"/>
          <w:sz w:val="28"/>
          <w:szCs w:val="28"/>
        </w:rPr>
        <w:t>т</w:t>
      </w:r>
      <w:r>
        <w:rPr>
          <w:rFonts w:eastAsia="Calibri" w:eastAsiaTheme="minorHAnsi"/>
          <w:sz w:val="28"/>
          <w:szCs w:val="28"/>
        </w:rPr>
        <w:t xml:space="preserve">ипа ресурсных центров (зеленый, синий, малиновый, оранжевый), каждый из которых включает один специализированный станок, одну рабочую станцию и одного оператора. </w:t>
      </w:r>
    </w:p>
    <w:p>
      <w:pPr>
        <w:pStyle w:val="Normal"/>
        <w:spacing w:lineRule="auto" w:line="360"/>
        <w:ind w:firstLine="709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b/>
          <w:bCs/>
          <w:i/>
          <w:iCs/>
          <w:sz w:val="28"/>
          <w:szCs w:val="28"/>
        </w:rPr>
        <w:t>Тип производственного потока — А:</w:t>
      </w:r>
    </w:p>
    <w:p>
      <w:pPr>
        <w:pStyle w:val="Normal"/>
        <w:spacing w:lineRule="auto" w:line="360"/>
        <w:ind w:firstLine="709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-55245</wp:posOffset>
            </wp:positionV>
            <wp:extent cx="5939790" cy="439928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9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Типичные проблемы потока А-типа: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Основу производственных потоков такого типа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составляют сборочные операции. В связи с этим, в потоках возникает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проблема нехватки необходимых компонентов в точке сборки. Причинами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этого могут недочеты в планировании и организации поставок, недостаточная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синхронизация производственных ресурсов, находящихся до сборочных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операций и другие. Как следствие, остановка потока в точках сборки,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скопление незавершенного производства, срывы сроков поставки готовой</w:t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продукции заказчикам.</w:t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производственной системы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 ресурсные центра зелёного типа приходят сырьё А-Е, которые обрабатывают их в заготовки. 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ab/>
        <w:t>Кол-во параллельно работающих центров: 6 из 6 требуемых.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В синего типа ресурсных центрах происходит обработка заготовок: Сборка заготовки из заготовок А и Б; Сборка заготовки из заготовок Д и Е; Обработка заготов</w:t>
      </w:r>
      <w:r>
        <w:rPr>
          <w:sz w:val="28"/>
          <w:szCs w:val="28"/>
        </w:rPr>
        <w:t>ки</w:t>
      </w:r>
      <w:r>
        <w:rPr>
          <w:sz w:val="28"/>
          <w:szCs w:val="28"/>
        </w:rPr>
        <w:t xml:space="preserve"> В; </w:t>
      </w:r>
      <w:r>
        <w:rPr>
          <w:sz w:val="28"/>
          <w:szCs w:val="28"/>
        </w:rPr>
        <w:t>Обработка заготовки Г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ab/>
        <w:t>Кол-во параллельно работающих центров: 4 из 4 требуемых.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</w:rPr>
        <w:t>В малиновом типе ресурсного центра происходит предварительный этап сборки: Сборка заготовок из А, Б и В; Сборка заготовок из Г, Д и Е.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Кол-во параллельно работающих центров: 2 из 2 требуемых.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>В оранжевом типе происходит заключительный этап сборки:</w:t>
        <w:br/>
        <w:t xml:space="preserve">Из двух заготовок, </w:t>
      </w:r>
      <w:r>
        <w:rPr>
          <w:sz w:val="28"/>
          <w:szCs w:val="28"/>
        </w:rPr>
        <w:t>полученных в предварительном этапе, собирается итоговый продукт.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Кол-во параллельно работающих центров: 1 из 1 требуемых.</w:t>
      </w:r>
    </w:p>
    <w:p>
      <w:pPr>
        <w:pStyle w:val="Normal"/>
        <w:spacing w:lineRule="auto" w:line="360"/>
        <w:ind w:hanging="0" w:start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Вывод:</w:t>
      </w:r>
      <w:r>
        <w:rPr>
          <w:sz w:val="28"/>
          <w:szCs w:val="28"/>
        </w:rPr>
        <w:t xml:space="preserve"> полная конвееризация подтверждена.</w:t>
      </w:r>
    </w:p>
    <w:p>
      <w:pPr>
        <w:pStyle w:val="ListParagraph"/>
        <w:spacing w:lineRule="auto" w:line="360" w:before="0" w:after="0"/>
        <w:ind w:hanging="0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Режим работы рабочих центров односменный. Продолжительность смены 8 часов. В неделе 5 рабочих дней. Каждый заказ начинается с первой операции (обработки сырья зеленым ресурсным центром), </w:t>
        <w:tab/>
        <w:t xml:space="preserve">запасы незавершенного производства с прошлых периодов по всему производственному процессу отсутствуют. 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Расчёт недельной загрузки ресурсных центров на обработку продуктов с учетом полученного количества заказов и требуемого минимального количества переналадок</w:t>
      </w:r>
      <w:r>
        <w:rPr>
          <w:rFonts w:cs="Times New Roman" w:ascii="Times New Roman" w:hAnsi="Times New Roman"/>
          <w:b/>
          <w:sz w:val="28"/>
          <w:szCs w:val="28"/>
        </w:rPr>
        <w:t>:</w:t>
      </w:r>
    </w:p>
    <w:p>
      <w:pPr>
        <w:pStyle w:val="ListParagraph"/>
        <w:spacing w:lineRule="auto" w:line="360" w:before="0" w:after="0"/>
        <w:ind w:hanging="0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ListParagraph"/>
        <w:spacing w:lineRule="auto" w:line="360" w:before="0" w:after="0"/>
        <w:ind w:firstLine="709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360" w:before="0" w:after="0"/>
        <w:ind w:firstLine="709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ситуации по полученным расчетам, выводы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используемых источников</w:t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701" w:right="851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1446202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531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68531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9502e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502e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link w:val="2"/>
    <w:qFormat/>
    <w:rsid w:val="00685319"/>
    <w:pPr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685319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9502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9502e2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LibreOffice/25.8.2.2$Linux_X86_64 LibreOffice_project/580$Build-2</Application>
  <AppVersion>15.0000</AppVersion>
  <Pages>7</Pages>
  <Words>351</Words>
  <Characters>2407</Characters>
  <CharactersWithSpaces>2758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2020-03-31T04:16:00Z</dcterms:created>
  <dc:creator>Оля</dc:creator>
  <dc:description/>
  <dc:language>ru-RU</dc:language>
  <cp:lastModifiedBy/>
  <dcterms:modified xsi:type="dcterms:W3CDTF">2025-11-24T14:51:54Z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