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93EA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29255B5D" w14:textId="77777777" w:rsidR="00547103" w:rsidRPr="008E0485" w:rsidRDefault="005F6A8A">
      <w:pPr>
        <w:tabs>
          <w:tab w:val="center" w:pos="5233"/>
          <w:tab w:val="right" w:pos="10466"/>
        </w:tabs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ab/>
        <w:t>«Новосибирский государственный технический университет»</w:t>
      </w:r>
    </w:p>
    <w:p w14:paraId="10902698" w14:textId="77777777" w:rsidR="00547103" w:rsidRPr="008E0485" w:rsidRDefault="005F6A8A" w:rsidP="00CA61B1">
      <w:pPr>
        <w:spacing w:before="1200"/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Кафедра электронных приборов</w:t>
      </w:r>
    </w:p>
    <w:p w14:paraId="052547B9" w14:textId="77777777" w:rsidR="00547103" w:rsidRPr="008E0485" w:rsidRDefault="005F6A8A" w:rsidP="00CA61B1">
      <w:pPr>
        <w:spacing w:after="1080"/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ЭП</w:t>
      </w:r>
    </w:p>
    <w:p w14:paraId="2888A472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14:paraId="1D196D38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Проведение измерений и первичная статистическая обработка результатов</w:t>
      </w:r>
    </w:p>
    <w:p w14:paraId="737FB054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измерений</w:t>
      </w:r>
    </w:p>
    <w:p w14:paraId="4247BA29" w14:textId="77777777" w:rsidR="00547103" w:rsidRPr="008E0485" w:rsidRDefault="005F6A8A" w:rsidP="00CA61B1">
      <w:pPr>
        <w:spacing w:before="3240"/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Факультет: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                   РЭФ </w:t>
      </w:r>
    </w:p>
    <w:p w14:paraId="54BD92C1" w14:textId="77777777" w:rsidR="00547103" w:rsidRPr="008E0485" w:rsidRDefault="005F6A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Группа: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                         РЭ3-31 </w:t>
      </w:r>
    </w:p>
    <w:p w14:paraId="07B3EA7B" w14:textId="77777777" w:rsidR="00547103" w:rsidRPr="008E0485" w:rsidRDefault="005F6A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Студент: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</w:t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  <w:t xml:space="preserve">    Жданов А. М., Иванов А. А., Машкин М. В.</w:t>
      </w:r>
    </w:p>
    <w:p w14:paraId="7316E900" w14:textId="5353B099" w:rsidR="00547103" w:rsidRPr="008E0485" w:rsidRDefault="005F6A8A" w:rsidP="00CA61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Преподаватель: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            Блохин А.А.</w:t>
      </w:r>
    </w:p>
    <w:p w14:paraId="50F5964A" w14:textId="77777777" w:rsidR="00547103" w:rsidRPr="008E0485" w:rsidRDefault="005F6A8A" w:rsidP="00CA61B1">
      <w:pPr>
        <w:spacing w:before="3360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</w:t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  <w:t xml:space="preserve">      Новосибирск, 2026г.</w:t>
      </w:r>
    </w:p>
    <w:sdt>
      <w:sdtPr>
        <w:rPr>
          <w:rFonts w:asciiTheme="minorHAnsi" w:eastAsiaTheme="minorHAnsi" w:hAnsiTheme="minorHAnsi" w:cs="Times New Roman"/>
          <w:b w:val="0"/>
          <w:spacing w:val="0"/>
          <w:sz w:val="22"/>
          <w:szCs w:val="22"/>
          <w:lang w:val="ru-RU"/>
        </w:rPr>
        <w:id w:val="122850082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5BDA76B" w14:textId="77777777" w:rsidR="00D07568" w:rsidRPr="00336857" w:rsidRDefault="00D07568" w:rsidP="00D07568">
          <w:pPr>
            <w:pStyle w:val="af7"/>
            <w:rPr>
              <w:rFonts w:cs="Times New Roman"/>
            </w:rPr>
          </w:pPr>
          <w:r w:rsidRPr="00336857">
            <w:rPr>
              <w:rFonts w:cs="Times New Roman"/>
              <w:lang w:val="ru-RU"/>
            </w:rPr>
            <w:t>Оглавление</w:t>
          </w:r>
        </w:p>
        <w:p w14:paraId="37CC93C8" w14:textId="48A6BB9C" w:rsidR="00D07568" w:rsidRPr="001276C1" w:rsidRDefault="00D07568" w:rsidP="00D07568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r w:rsidRPr="00D07568">
            <w:rPr>
              <w:rFonts w:cs="Times New Roman"/>
            </w:rPr>
            <w:fldChar w:fldCharType="begin"/>
          </w:r>
          <w:r w:rsidRPr="00336857">
            <w:rPr>
              <w:rFonts w:cs="Times New Roman"/>
            </w:rPr>
            <w:instrText xml:space="preserve"> TOC \o "1-3" \h \z \u </w:instrText>
          </w:r>
          <w:r w:rsidRPr="00D07568">
            <w:rPr>
              <w:rFonts w:cs="Times New Roman"/>
            </w:rPr>
            <w:fldChar w:fldCharType="separate"/>
          </w:r>
          <w:hyperlink w:anchor="_Toc227235976" w:history="1">
            <w:r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1. Цель</w:t>
            </w:r>
            <w:r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="00081E5C" w:rsidRPr="00081E5C">
              <w:rPr>
                <w:rFonts w:cs="Times New Roman"/>
                <w:b/>
                <w:bCs/>
                <w:noProof/>
                <w:webHidden/>
                <w:szCs w:val="28"/>
                <w:lang w:val="ru-RU"/>
              </w:rPr>
              <w:t>3</w:t>
            </w:r>
          </w:hyperlink>
        </w:p>
        <w:p w14:paraId="3E4E2650" w14:textId="06CFCAF4" w:rsidR="00D07568" w:rsidRPr="001276C1" w:rsidRDefault="00D07568" w:rsidP="00D07568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hyperlink w:anchor="_Toc227235977" w:history="1">
            <w:r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2. Процесс выполнения</w:t>
            </w:r>
            <w:r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="00E06898" w:rsidRPr="00F240E6">
              <w:rPr>
                <w:rFonts w:cs="Times New Roman"/>
                <w:b/>
                <w:bCs/>
                <w:noProof/>
                <w:webHidden/>
                <w:szCs w:val="28"/>
                <w:lang w:val="ru-RU"/>
              </w:rPr>
              <w:t>3</w:t>
            </w:r>
          </w:hyperlink>
        </w:p>
        <w:p w14:paraId="28370BF8" w14:textId="02D99869" w:rsidR="00D07568" w:rsidRPr="001276C1" w:rsidRDefault="00D07568" w:rsidP="00D07568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hyperlink w:anchor="_Toc227235990" w:history="1">
            <w:r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3. Описание используемых статистических функций</w:t>
            </w:r>
            <w:r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="00F40593" w:rsidRPr="00F240E6">
              <w:rPr>
                <w:rFonts w:cs="Times New Roman"/>
                <w:b/>
                <w:bCs/>
                <w:noProof/>
                <w:webHidden/>
                <w:szCs w:val="28"/>
                <w:lang w:val="ru-RU"/>
              </w:rPr>
              <w:t>6</w:t>
            </w:r>
          </w:hyperlink>
        </w:p>
        <w:p w14:paraId="62D2F020" w14:textId="7656D831" w:rsidR="00D07568" w:rsidRPr="001276C1" w:rsidRDefault="00D07568" w:rsidP="00D07568">
          <w:pPr>
            <w:pStyle w:val="12"/>
            <w:tabs>
              <w:tab w:val="right" w:leader="dot" w:pos="10195"/>
            </w:tabs>
            <w:rPr>
              <w:rFonts w:eastAsiaTheme="minorEastAsia" w:cs="Times New Roman"/>
              <w:noProof/>
              <w:szCs w:val="28"/>
              <w:lang w:val="ru-RU" w:eastAsia="ru-RU"/>
            </w:rPr>
          </w:pPr>
          <w:hyperlink w:anchor="_Toc227235991" w:history="1">
            <w:r w:rsidRPr="001276C1">
              <w:rPr>
                <w:rStyle w:val="af8"/>
                <w:rFonts w:cs="Times New Roman"/>
                <w:b/>
                <w:bCs/>
                <w:noProof/>
                <w:szCs w:val="28"/>
              </w:rPr>
              <w:t>4. Вывод</w:t>
            </w:r>
            <w:r w:rsidRPr="001276C1">
              <w:rPr>
                <w:rFonts w:cs="Times New Roman"/>
                <w:noProof/>
                <w:webHidden/>
                <w:szCs w:val="28"/>
              </w:rPr>
              <w:tab/>
            </w:r>
            <w:r w:rsidR="00F40593" w:rsidRPr="00F240E6">
              <w:rPr>
                <w:rFonts w:cs="Times New Roman"/>
                <w:b/>
                <w:bCs/>
                <w:noProof/>
                <w:webHidden/>
                <w:szCs w:val="28"/>
                <w:lang w:val="ru-RU"/>
              </w:rPr>
              <w:t>6</w:t>
            </w:r>
          </w:hyperlink>
        </w:p>
        <w:p w14:paraId="5152DCF5" w14:textId="77777777" w:rsidR="00D07568" w:rsidRDefault="00D07568" w:rsidP="00D07568">
          <w:pPr>
            <w:rPr>
              <w:rFonts w:cs="Times New Roman"/>
              <w:bCs/>
            </w:rPr>
          </w:pPr>
          <w:r w:rsidRPr="00336857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6E4A07A6" w14:textId="77777777" w:rsidR="00D07568" w:rsidRDefault="00D07568" w:rsidP="00D07568">
      <w:pPr>
        <w:pStyle w:val="3"/>
      </w:pPr>
      <w:r>
        <w:br w:type="page"/>
      </w:r>
    </w:p>
    <w:p w14:paraId="55DA8501" w14:textId="0F2DE229" w:rsidR="00837A43" w:rsidRPr="006C7F9F" w:rsidRDefault="005F6A8A" w:rsidP="00D07568">
      <w:pPr>
        <w:pStyle w:val="3"/>
      </w:pPr>
      <w:r w:rsidRPr="006C7F9F">
        <w:lastRenderedPageBreak/>
        <w:t xml:space="preserve">1 Цель </w:t>
      </w:r>
    </w:p>
    <w:p w14:paraId="4EBA5676" w14:textId="4B8DC471" w:rsidR="00547103" w:rsidRPr="008E0485" w:rsidRDefault="00CA61B1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6A8A" w:rsidRPr="008E0485">
        <w:rPr>
          <w:rFonts w:ascii="Times New Roman" w:hAnsi="Times New Roman" w:cs="Times New Roman"/>
          <w:sz w:val="28"/>
          <w:szCs w:val="28"/>
        </w:rPr>
        <w:t>роведение многократных измерений, закрепление практических</w:t>
      </w:r>
      <w:r w:rsidR="00FD5406">
        <w:rPr>
          <w:rFonts w:ascii="Times New Roman" w:hAnsi="Times New Roman" w:cs="Times New Roman"/>
          <w:sz w:val="28"/>
          <w:szCs w:val="28"/>
        </w:rPr>
        <w:t xml:space="preserve"> </w:t>
      </w:r>
      <w:r w:rsidR="005F6A8A" w:rsidRPr="008E0485">
        <w:rPr>
          <w:rFonts w:ascii="Times New Roman" w:hAnsi="Times New Roman" w:cs="Times New Roman"/>
          <w:sz w:val="28"/>
          <w:szCs w:val="28"/>
        </w:rPr>
        <w:t>навыков работы с элементарными операциями по обработке результатов измерений, знакомство с основными средствами статистического анализа данных в Excel, построение графиков.</w:t>
      </w:r>
    </w:p>
    <w:p w14:paraId="5D93BD6A" w14:textId="1277BD79" w:rsidR="00547103" w:rsidRPr="006C7F9F" w:rsidRDefault="005F6A8A" w:rsidP="006C7F9F">
      <w:pPr>
        <w:pStyle w:val="3"/>
      </w:pPr>
      <w:r w:rsidRPr="006C7F9F">
        <w:t>2 Процесс выполнения</w:t>
      </w:r>
    </w:p>
    <w:p w14:paraId="07D66F77" w14:textId="3EECE18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Отобрали 100 образцов резисторов с одинаковой цветовой маркировкой.</w:t>
      </w:r>
    </w:p>
    <w:p w14:paraId="761A3B0C" w14:textId="655479DC" w:rsidR="007B26BA" w:rsidRPr="00DB45DF" w:rsidRDefault="005F6A8A" w:rsidP="00DB45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Произве</w:t>
      </w:r>
      <w:r w:rsidR="00047462">
        <w:rPr>
          <w:rFonts w:ascii="Times New Roman" w:hAnsi="Times New Roman" w:cs="Times New Roman"/>
          <w:sz w:val="28"/>
          <w:szCs w:val="28"/>
        </w:rPr>
        <w:t>ли</w:t>
      </w:r>
      <w:r w:rsidRPr="008E0485">
        <w:rPr>
          <w:rFonts w:ascii="Times New Roman" w:hAnsi="Times New Roman" w:cs="Times New Roman"/>
          <w:sz w:val="28"/>
          <w:szCs w:val="28"/>
        </w:rPr>
        <w:t xml:space="preserve"> однократное измерение сопротивление у каждого из отобранных </w:t>
      </w:r>
      <w:proofErr w:type="gramStart"/>
      <w:r w:rsidRPr="008E0485">
        <w:rPr>
          <w:rFonts w:ascii="Times New Roman" w:hAnsi="Times New Roman" w:cs="Times New Roman"/>
          <w:sz w:val="28"/>
          <w:szCs w:val="28"/>
        </w:rPr>
        <w:t>резисторов(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наблюдение 1 рода). Результирующие значения занесены в таблицу </w:t>
      </w:r>
    </w:p>
    <w:tbl>
      <w:tblPr>
        <w:tblW w:w="9280" w:type="dxa"/>
        <w:jc w:val="center"/>
        <w:tblLook w:val="04A0" w:firstRow="1" w:lastRow="0" w:firstColumn="1" w:lastColumn="0" w:noHBand="0" w:noVBand="1"/>
      </w:tblPr>
      <w:tblGrid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 w:rsidR="00FE572F" w:rsidRPr="008E0485" w14:paraId="1BA42B65" w14:textId="77777777" w:rsidTr="00FE572F">
        <w:trPr>
          <w:trHeight w:val="300"/>
          <w:jc w:val="center"/>
        </w:trPr>
        <w:tc>
          <w:tcPr>
            <w:tcW w:w="9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7700" w14:textId="77777777" w:rsidR="00FE572F" w:rsidRPr="00DB45DF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</w:t>
            </w:r>
            <w:proofErr w:type="spellEnd"/>
          </w:p>
        </w:tc>
      </w:tr>
      <w:tr w:rsidR="00FE572F" w:rsidRPr="008E0485" w14:paraId="427237EC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86DB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25C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E8D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0D4B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CEE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AFBD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8DE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78C9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94C2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92DF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</w:tr>
      <w:tr w:rsidR="00FE572F" w:rsidRPr="008E0485" w14:paraId="1FA913C7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3A71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D57F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37D0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F5C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1374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2C4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38D2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9D64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DBA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2C5E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</w:tr>
      <w:tr w:rsidR="00FE572F" w:rsidRPr="008E0485" w14:paraId="11275164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75E9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7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DB3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7C2F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018D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35F9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4A54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4D30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E7A7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DADD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</w:tr>
      <w:tr w:rsidR="00FE572F" w:rsidRPr="008E0485" w14:paraId="084E7966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1B9B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DE9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A25E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B874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1ED7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231B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862C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04C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0204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FE1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</w:tr>
      <w:tr w:rsidR="00FE572F" w:rsidRPr="008E0485" w14:paraId="11B7ECD9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E4A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5652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737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5062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834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7C01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1AF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3F1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0229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D090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2,70</w:t>
            </w:r>
          </w:p>
        </w:tc>
      </w:tr>
      <w:tr w:rsidR="00FE572F" w:rsidRPr="008E0485" w14:paraId="774C909E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EDB7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57C0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4B8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760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6398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904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5692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FF0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56CE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FD92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</w:tr>
      <w:tr w:rsidR="00FE572F" w:rsidRPr="008E0485" w14:paraId="2F463761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01A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07B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92C1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D47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0D8D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C8E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B79C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9AFC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A20B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5A6F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</w:tr>
      <w:tr w:rsidR="00FE572F" w:rsidRPr="008E0485" w14:paraId="3D0F526B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630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AE68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7B5D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5F60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C661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75A4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FEE8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B418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BDD4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73CC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</w:tr>
      <w:tr w:rsidR="00FE572F" w:rsidRPr="008E0485" w14:paraId="41F1CBE1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AFB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8E9E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1167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534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300B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F5C1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C3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8743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DACC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AC8F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</w:tr>
      <w:tr w:rsidR="00FE572F" w:rsidRPr="008E0485" w14:paraId="4104917B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6016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14AB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B48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2855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32CC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A7DC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5E0A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8B88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E1CF" w14:textId="77777777" w:rsidR="00FE572F" w:rsidRPr="00DB45DF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9059" w14:textId="77777777" w:rsidR="00FE572F" w:rsidRPr="00DB45DF" w:rsidRDefault="00FE572F" w:rsidP="00DB45DF">
            <w:pPr>
              <w:keepNext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</w:tr>
    </w:tbl>
    <w:p w14:paraId="7107C152" w14:textId="0E4EF3F8" w:rsidR="00DB45DF" w:rsidRPr="00DB45DF" w:rsidRDefault="00DB45DF" w:rsidP="00DB45DF">
      <w:r w:rsidRPr="00DB45DF">
        <w:t xml:space="preserve">Таблица </w:t>
      </w:r>
      <w:fldSimple w:instr=" SEQ Таблица \* ARABIC ">
        <w:r w:rsidR="00DA6ABA">
          <w:rPr>
            <w:noProof/>
          </w:rPr>
          <w:t>1</w:t>
        </w:r>
      </w:fldSimple>
      <w:r w:rsidR="007F19DA">
        <w:t xml:space="preserve"> </w:t>
      </w:r>
      <w:r w:rsidR="00B43AF0">
        <w:t xml:space="preserve">– </w:t>
      </w:r>
      <w:r w:rsidRPr="00DB45DF">
        <w:t>результаты измерений первого рода</w:t>
      </w:r>
    </w:p>
    <w:p w14:paraId="0C43F2E6" w14:textId="25CA2764" w:rsidR="00FD5406" w:rsidRDefault="006D50D9" w:rsidP="006D50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25FF1D6" w14:textId="617FD65A" w:rsidR="005F6A8A" w:rsidRPr="00C77C24" w:rsidRDefault="005F6A8A" w:rsidP="00C77C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lastRenderedPageBreak/>
        <w:t xml:space="preserve"> Произве</w:t>
      </w:r>
      <w:r w:rsidR="00047462">
        <w:rPr>
          <w:rFonts w:ascii="Times New Roman" w:hAnsi="Times New Roman" w:cs="Times New Roman"/>
          <w:sz w:val="28"/>
          <w:szCs w:val="28"/>
        </w:rPr>
        <w:t>ли</w:t>
      </w:r>
      <w:r w:rsidRPr="008E0485">
        <w:rPr>
          <w:rFonts w:ascii="Times New Roman" w:hAnsi="Times New Roman" w:cs="Times New Roman"/>
          <w:sz w:val="28"/>
          <w:szCs w:val="28"/>
        </w:rPr>
        <w:t xml:space="preserve"> десятикратное измерение сопротивление у 10 резисторов из отобранных </w:t>
      </w:r>
      <w:proofErr w:type="gramStart"/>
      <w:r w:rsidRPr="008E0485">
        <w:rPr>
          <w:rFonts w:ascii="Times New Roman" w:hAnsi="Times New Roman" w:cs="Times New Roman"/>
          <w:sz w:val="28"/>
          <w:szCs w:val="28"/>
        </w:rPr>
        <w:t>резисторов(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>наблюдение 2 рода). Результирующие значения занесены в таблицу 2.</w:t>
      </w:r>
    </w:p>
    <w:tbl>
      <w:tblPr>
        <w:tblW w:w="10180" w:type="dxa"/>
        <w:tblInd w:w="113" w:type="dxa"/>
        <w:tblLook w:val="04A0" w:firstRow="1" w:lastRow="0" w:firstColumn="1" w:lastColumn="0" w:noHBand="0" w:noVBand="1"/>
      </w:tblPr>
      <w:tblGrid>
        <w:gridCol w:w="1140"/>
        <w:gridCol w:w="1000"/>
        <w:gridCol w:w="900"/>
        <w:gridCol w:w="900"/>
        <w:gridCol w:w="840"/>
        <w:gridCol w:w="900"/>
        <w:gridCol w:w="900"/>
        <w:gridCol w:w="900"/>
        <w:gridCol w:w="900"/>
        <w:gridCol w:w="900"/>
        <w:gridCol w:w="900"/>
      </w:tblGrid>
      <w:tr w:rsidR="00FE572F" w:rsidRPr="008E0485" w14:paraId="45E073EA" w14:textId="77777777" w:rsidTr="00FE572F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95BC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замера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ED37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3F5A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6C56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F6D6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302F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36A4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1AED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DEEC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E1FE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BA72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R10</w:t>
            </w:r>
          </w:p>
        </w:tc>
      </w:tr>
      <w:tr w:rsidR="00FE572F" w:rsidRPr="008E0485" w14:paraId="63AC6423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C34E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655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5C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3C3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949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AFE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3AE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ACE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CC7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EEEB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6B7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05005D53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88BA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24A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254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69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635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015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1C1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4C0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ADEB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D02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984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0FC4A6A5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F817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7A6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7DA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71A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667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8EF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A2F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E1C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84E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58F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439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4AF97884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BBDF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08C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2E3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5DF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4A2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0665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16D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771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906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EAE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7DA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130E356B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46E7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FBC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2F2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C80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640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469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81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C59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7BC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BBD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F21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37FF8201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090A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7CD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B3B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95F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30E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A1C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2E0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CCB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39D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7B4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034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</w:tr>
      <w:tr w:rsidR="00FE572F" w:rsidRPr="008E0485" w14:paraId="4F19205A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42D1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3FB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352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05E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7E9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156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491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ADD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79E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7AB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81D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6D896F46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FC75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CD3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F0C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D44B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29B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737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B7D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0A9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5E1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634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69C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14FB4F9E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BFFF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854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023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BBA5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5D3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E51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A8C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F3D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59E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B22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67F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</w:tr>
      <w:tr w:rsidR="00FE572F" w:rsidRPr="008E0485" w14:paraId="58F59697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0EA2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131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936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B0C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C4B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8FE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6E4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A62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6E7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FC5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B4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</w:tr>
      <w:tr w:rsidR="00FE572F" w:rsidRPr="008E0485" w14:paraId="1F4FC01F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0C19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14D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5C5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4B9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DA9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9A9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9A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751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DA0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52B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4E82" w14:textId="77777777" w:rsidR="00FE572F" w:rsidRPr="008E0485" w:rsidRDefault="00FE572F" w:rsidP="00C77C24">
            <w:pPr>
              <w:keepNext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</w:tbl>
    <w:p w14:paraId="4C90AAEC" w14:textId="5433E934" w:rsidR="006D50D9" w:rsidRPr="00C77C24" w:rsidRDefault="00C77C24" w:rsidP="00C77C24">
      <w:pPr>
        <w:rPr>
          <w:sz w:val="28"/>
          <w:szCs w:val="28"/>
        </w:rPr>
      </w:pPr>
      <w:r w:rsidRPr="00C77C24">
        <w:t xml:space="preserve">Таблица </w:t>
      </w:r>
      <w:fldSimple w:instr=" SEQ Таблица \* ARABIC ">
        <w:r w:rsidR="00DA6ABA">
          <w:rPr>
            <w:noProof/>
          </w:rPr>
          <w:t>2</w:t>
        </w:r>
      </w:fldSimple>
      <w:r w:rsidRPr="00C77C24">
        <w:t xml:space="preserve"> </w:t>
      </w:r>
      <w:r w:rsidR="00B43AF0">
        <w:t xml:space="preserve">– </w:t>
      </w:r>
      <w:r w:rsidRPr="00C77C24">
        <w:t>результаты измерений второго рода</w:t>
      </w:r>
    </w:p>
    <w:p w14:paraId="32806AF0" w14:textId="4D644F99" w:rsidR="00547103" w:rsidRPr="008E0485" w:rsidRDefault="005F6A8A" w:rsidP="006D5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Рассчитали средние значения сопротивлений резисторов, средние квадратические погрешности результатов единичных измерений в ряду измерений и средние квадратические погрешности результатов измерений среднего арифметического по результатам наблюдения 1 рода с помощью арифметических функций. Результаты расчётов представлены в таблице 3.</w:t>
      </w:r>
    </w:p>
    <w:tbl>
      <w:tblPr>
        <w:tblW w:w="2140" w:type="dxa"/>
        <w:jc w:val="center"/>
        <w:tblLook w:val="04A0" w:firstRow="1" w:lastRow="0" w:firstColumn="1" w:lastColumn="0" w:noHBand="0" w:noVBand="1"/>
      </w:tblPr>
      <w:tblGrid>
        <w:gridCol w:w="1140"/>
        <w:gridCol w:w="1000"/>
      </w:tblGrid>
      <w:tr w:rsidR="007B26BA" w:rsidRPr="007B26BA" w14:paraId="33841FDD" w14:textId="77777777" w:rsidTr="007B26BA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EE1F" w14:textId="77777777" w:rsidR="007B26BA" w:rsidRPr="007B26BA" w:rsidRDefault="007B26BA" w:rsidP="007B26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15B2" w14:textId="77777777" w:rsidR="007B26BA" w:rsidRPr="007B26BA" w:rsidRDefault="007B26BA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7B26BA" w:rsidRPr="007B26BA" w14:paraId="6189D483" w14:textId="77777777" w:rsidTr="007B26BA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1EB9" w14:textId="77777777" w:rsidR="007B26BA" w:rsidRPr="007B26BA" w:rsidRDefault="007B26BA" w:rsidP="007B26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9D4F" w14:textId="77777777" w:rsidR="007B26BA" w:rsidRPr="007B26BA" w:rsidRDefault="007B26BA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</w:t>
            </w:r>
          </w:p>
        </w:tc>
      </w:tr>
      <w:tr w:rsidR="007B26BA" w:rsidRPr="007B26BA" w14:paraId="5EE0745D" w14:textId="77777777" w:rsidTr="007B26BA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863E" w14:textId="77777777" w:rsidR="007B26BA" w:rsidRPr="007B26BA" w:rsidRDefault="007B26BA" w:rsidP="007B26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 СР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04DD" w14:textId="77777777" w:rsidR="007B26BA" w:rsidRPr="007B26BA" w:rsidRDefault="007B26BA" w:rsidP="00506DB8">
            <w:pPr>
              <w:keepNext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0,0001</w:t>
            </w:r>
          </w:p>
        </w:tc>
      </w:tr>
    </w:tbl>
    <w:p w14:paraId="647C1030" w14:textId="52CC7CF4" w:rsidR="00837A43" w:rsidRDefault="00506DB8" w:rsidP="00B43AF0">
      <w:pPr>
        <w:rPr>
          <w:rFonts w:ascii="Times New Roman" w:hAnsi="Times New Roman" w:cs="Times New Roman"/>
          <w:sz w:val="28"/>
          <w:szCs w:val="28"/>
        </w:rPr>
      </w:pPr>
      <w:r>
        <w:t xml:space="preserve">Таблица </w:t>
      </w:r>
      <w:fldSimple w:instr=" SEQ Таблица \* ARABIC ">
        <w:r w:rsidR="00DA6ABA">
          <w:rPr>
            <w:noProof/>
          </w:rPr>
          <w:t>3</w:t>
        </w:r>
      </w:fldSimple>
      <w:r>
        <w:t xml:space="preserve"> </w:t>
      </w:r>
      <w:r w:rsidR="00B43AF0">
        <w:t xml:space="preserve">– </w:t>
      </w:r>
      <w:r>
        <w:t>результаты расчётов арифметическим методом</w:t>
      </w:r>
      <w:r w:rsidR="00C87302">
        <w:t xml:space="preserve"> первого рода</w:t>
      </w:r>
      <w:r>
        <w:t xml:space="preserve"> </w:t>
      </w:r>
    </w:p>
    <w:p w14:paraId="3637F995" w14:textId="1C6E9E8D" w:rsidR="00547103" w:rsidRPr="008E0485" w:rsidRDefault="005F6A8A" w:rsidP="006D5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где СР — среднее арифметическое, СКВ </w:t>
      </w:r>
      <w:proofErr w:type="spellStart"/>
      <w:r w:rsidRPr="008E048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E0485">
        <w:rPr>
          <w:rFonts w:ascii="Times New Roman" w:hAnsi="Times New Roman" w:cs="Times New Roman"/>
          <w:sz w:val="28"/>
          <w:szCs w:val="28"/>
        </w:rPr>
        <w:t xml:space="preserve"> — среднеквадратичная погрешность результатов единичных измерений в ряду измерений, СКВ СР — средние квадратические погрешности результатов измерений среднего арифметического по результатам наблюдений 1 рода.</w:t>
      </w:r>
      <w:r w:rsidR="006D50D9">
        <w:rPr>
          <w:rFonts w:ascii="Times New Roman" w:hAnsi="Times New Roman" w:cs="Times New Roman"/>
          <w:sz w:val="28"/>
          <w:szCs w:val="28"/>
        </w:rPr>
        <w:br w:type="page"/>
      </w:r>
    </w:p>
    <w:p w14:paraId="387D4D42" w14:textId="766B7720" w:rsidR="00766D42" w:rsidRPr="00B43AF0" w:rsidRDefault="005F6A8A" w:rsidP="00B43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lastRenderedPageBreak/>
        <w:t xml:space="preserve"> Проделали те же расчёты с использованием статистических функций. Результаты расчётов представлены в таблице 4.</w:t>
      </w:r>
    </w:p>
    <w:tbl>
      <w:tblPr>
        <w:tblW w:w="1980" w:type="dxa"/>
        <w:jc w:val="center"/>
        <w:tblLook w:val="04A0" w:firstRow="1" w:lastRow="0" w:firstColumn="1" w:lastColumn="0" w:noHBand="0" w:noVBand="1"/>
      </w:tblPr>
      <w:tblGrid>
        <w:gridCol w:w="988"/>
        <w:gridCol w:w="992"/>
      </w:tblGrid>
      <w:tr w:rsidR="008E0485" w:rsidRPr="008E0485" w14:paraId="58FD37EC" w14:textId="77777777" w:rsidTr="008E0485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E07A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A2F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8E0485" w:rsidRPr="008E0485" w14:paraId="39818CCB" w14:textId="77777777" w:rsidTr="008E0485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302E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073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</w:tr>
      <w:tr w:rsidR="008E0485" w:rsidRPr="008E0485" w14:paraId="6CA1C7FA" w14:textId="77777777" w:rsidTr="008E0485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0A0F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 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B1C6" w14:textId="77777777" w:rsidR="008E0485" w:rsidRPr="008E0485" w:rsidRDefault="008E0485" w:rsidP="00B43AF0">
            <w:pPr>
              <w:keepNext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</w:tr>
    </w:tbl>
    <w:p w14:paraId="5AE625AF" w14:textId="76009D83" w:rsidR="00837A43" w:rsidRDefault="00B43AF0" w:rsidP="00B43AF0">
      <w:pPr>
        <w:pStyle w:val="af"/>
        <w:rPr>
          <w:rFonts w:ascii="Times New Roman" w:hAnsi="Times New Roman" w:cs="Times New Roman"/>
          <w:sz w:val="28"/>
          <w:szCs w:val="28"/>
        </w:rPr>
      </w:pPr>
      <w:r>
        <w:t xml:space="preserve">Таблица </w:t>
      </w:r>
      <w:fldSimple w:instr=" SEQ Таблица \* ARABIC ">
        <w:r w:rsidR="00DA6ABA">
          <w:rPr>
            <w:noProof/>
          </w:rPr>
          <w:t>4</w:t>
        </w:r>
      </w:fldSimple>
      <w:r>
        <w:t xml:space="preserve"> – результаты расчётов с использованием встроенных статистических функций для измерений первого рода</w:t>
      </w:r>
    </w:p>
    <w:p w14:paraId="6E278065" w14:textId="77777777" w:rsidR="006D50D9" w:rsidRDefault="005F6A8A" w:rsidP="006D5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где СР — среднее арифметическое, СКВ </w:t>
      </w:r>
      <w:proofErr w:type="spellStart"/>
      <w:r w:rsidRPr="008E048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E0485">
        <w:rPr>
          <w:rFonts w:ascii="Times New Roman" w:hAnsi="Times New Roman" w:cs="Times New Roman"/>
          <w:sz w:val="28"/>
          <w:szCs w:val="28"/>
        </w:rPr>
        <w:t xml:space="preserve"> — среднеквадратичная погрешность результатов единичных измерений в ряду измерений, СКВ СР — средние квадратические погрешности результатов измерений среднего арифметического по результатам наблюдений 1 рода.</w:t>
      </w:r>
    </w:p>
    <w:p w14:paraId="4355DD6C" w14:textId="0118E455" w:rsidR="008E0485" w:rsidRPr="00B268BD" w:rsidRDefault="005F6A8A" w:rsidP="00B268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Рассчита</w:t>
      </w:r>
      <w:r w:rsidR="00047462">
        <w:rPr>
          <w:rFonts w:ascii="Times New Roman" w:hAnsi="Times New Roman" w:cs="Times New Roman"/>
          <w:sz w:val="28"/>
          <w:szCs w:val="28"/>
        </w:rPr>
        <w:t>ли</w:t>
      </w:r>
      <w:r w:rsidRPr="008E0485">
        <w:rPr>
          <w:rFonts w:ascii="Times New Roman" w:hAnsi="Times New Roman" w:cs="Times New Roman"/>
          <w:sz w:val="28"/>
          <w:szCs w:val="28"/>
        </w:rPr>
        <w:t xml:space="preserve"> средние значения сопротивлений резисторов, средние квадратические погрешности результатов единичных измерений в ряду измерений и средние квадратические погрешности результатов измерений среднего арифметического по результатам наблюдения 2 рода с помощью арифметических функций. Результаты расчётов представлены в таблице 5.</w:t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1140"/>
        <w:gridCol w:w="1000"/>
        <w:gridCol w:w="900"/>
        <w:gridCol w:w="900"/>
        <w:gridCol w:w="840"/>
        <w:gridCol w:w="900"/>
        <w:gridCol w:w="900"/>
        <w:gridCol w:w="900"/>
        <w:gridCol w:w="900"/>
        <w:gridCol w:w="900"/>
        <w:gridCol w:w="900"/>
      </w:tblGrid>
      <w:tr w:rsidR="008E0485" w:rsidRPr="008E0485" w14:paraId="04169D5D" w14:textId="77777777" w:rsidTr="008E0485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D23D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28D4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2F7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025B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4F5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FD25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2DA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8A1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3CF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BACD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39F7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R10</w:t>
            </w:r>
          </w:p>
        </w:tc>
      </w:tr>
      <w:tr w:rsidR="008E0485" w:rsidRPr="008E0485" w14:paraId="1F48BE1C" w14:textId="77777777" w:rsidTr="008E048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AA1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FBC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45B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BAF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CA7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C8D7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ADE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7F69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9D7C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7CA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08DD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8E0485" w:rsidRPr="008E0485" w14:paraId="73FE928E" w14:textId="77777777" w:rsidTr="008E048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F80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5BA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602B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377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0AD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F90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655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DF1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AA4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4AF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07FE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</w:tr>
      <w:tr w:rsidR="008E0485" w:rsidRPr="008E0485" w14:paraId="16A9A625" w14:textId="77777777" w:rsidTr="008E048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586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СКВ. 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78C1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2CB9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A04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BEC0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A85D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BEB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5964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070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77A1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49A3" w14:textId="77777777" w:rsidR="008E0485" w:rsidRPr="008E0485" w:rsidRDefault="008E0485" w:rsidP="00B268BD">
            <w:pPr>
              <w:keepNext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</w:tr>
    </w:tbl>
    <w:p w14:paraId="7B2D298D" w14:textId="08E4A6DA" w:rsidR="00B268BD" w:rsidRDefault="00B268BD">
      <w:pPr>
        <w:pStyle w:val="af"/>
      </w:pPr>
      <w:r>
        <w:t xml:space="preserve">Таблица </w:t>
      </w:r>
      <w:fldSimple w:instr=" SEQ Таблица \* ARABIC ">
        <w:r w:rsidR="00DA6ABA">
          <w:rPr>
            <w:noProof/>
          </w:rPr>
          <w:t>5</w:t>
        </w:r>
      </w:fldSimple>
      <w:r>
        <w:t xml:space="preserve"> </w:t>
      </w:r>
      <w:r>
        <w:rPr>
          <w:i w:val="0"/>
          <w:iCs w:val="0"/>
        </w:rPr>
        <w:t xml:space="preserve">– </w:t>
      </w:r>
      <w:r>
        <w:rPr>
          <w:rFonts w:ascii="Times New Roman" w:hAnsi="Times New Roman" w:cs="Times New Roman"/>
          <w:i w:val="0"/>
          <w:iCs w:val="0"/>
        </w:rPr>
        <w:t>результаты расчётов арифметическим методом для измерений 2-го рода</w:t>
      </w:r>
    </w:p>
    <w:p w14:paraId="239B6637" w14:textId="7D06943F" w:rsidR="001A2CA2" w:rsidRPr="00B268BD" w:rsidRDefault="005F6A8A" w:rsidP="00B268BD">
      <w:pPr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Проделали те же расчёты с использованием статистических функций. Результаты расчётов представлены в таблице 6.</w:t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1140"/>
        <w:gridCol w:w="1000"/>
        <w:gridCol w:w="900"/>
        <w:gridCol w:w="900"/>
        <w:gridCol w:w="840"/>
        <w:gridCol w:w="900"/>
        <w:gridCol w:w="900"/>
        <w:gridCol w:w="900"/>
        <w:gridCol w:w="900"/>
        <w:gridCol w:w="900"/>
        <w:gridCol w:w="900"/>
      </w:tblGrid>
      <w:tr w:rsidR="001A2CA2" w:rsidRPr="001A2CA2" w14:paraId="56170115" w14:textId="77777777" w:rsidTr="001A2CA2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988C" w14:textId="77777777" w:rsidR="001A2CA2" w:rsidRPr="001A2CA2" w:rsidRDefault="001A2CA2" w:rsidP="001A2CA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FE6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F966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B4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7C5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25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3F98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583A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70C6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559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4147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R10</w:t>
            </w:r>
          </w:p>
        </w:tc>
      </w:tr>
      <w:tr w:rsidR="001A2CA2" w:rsidRPr="001A2CA2" w14:paraId="5DC6BBD6" w14:textId="77777777" w:rsidTr="001A2CA2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56A0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035B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7B9F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5A21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75E2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4D65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03EA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1B3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27A9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6E44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17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1A2CA2" w:rsidRPr="001A2CA2" w14:paraId="0E222648" w14:textId="77777777" w:rsidTr="001A2CA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FBE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0E48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954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F5B2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80C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7D2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F401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76F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FEA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07B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D625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</w:tr>
      <w:tr w:rsidR="001A2CA2" w:rsidRPr="001A2CA2" w14:paraId="4ACC0B46" w14:textId="77777777" w:rsidTr="001A2CA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4DA8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 СР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F409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41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BB3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F2E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0075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4F3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9C9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41E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E37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E37E" w14:textId="77777777" w:rsidR="001A2CA2" w:rsidRPr="001A2CA2" w:rsidRDefault="001A2CA2" w:rsidP="00B268BD">
            <w:pPr>
              <w:keepNext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</w:tr>
    </w:tbl>
    <w:p w14:paraId="05E1BA7A" w14:textId="5781FA21" w:rsidR="00837A43" w:rsidRDefault="00B268BD" w:rsidP="00B268BD">
      <w:pPr>
        <w:pStyle w:val="af"/>
        <w:rPr>
          <w:rFonts w:ascii="Times New Roman" w:hAnsi="Times New Roman" w:cs="Times New Roman"/>
          <w:sz w:val="28"/>
          <w:szCs w:val="28"/>
        </w:rPr>
      </w:pPr>
      <w:r>
        <w:t xml:space="preserve">Таблица </w:t>
      </w:r>
      <w:fldSimple w:instr=" SEQ Таблица \* ARABIC ">
        <w:r w:rsidR="00DA6ABA">
          <w:rPr>
            <w:noProof/>
          </w:rPr>
          <w:t>6</w:t>
        </w:r>
      </w:fldSimple>
      <w:r>
        <w:t xml:space="preserve"> </w:t>
      </w:r>
      <w:r>
        <w:rPr>
          <w:i w:val="0"/>
          <w:iCs w:val="0"/>
        </w:rPr>
        <w:t xml:space="preserve">– </w:t>
      </w:r>
      <w:r>
        <w:rPr>
          <w:rFonts w:ascii="Times New Roman" w:hAnsi="Times New Roman" w:cs="Times New Roman"/>
          <w:i w:val="0"/>
          <w:iCs w:val="0"/>
        </w:rPr>
        <w:t>результаты расчётов с использованием статистических функций измерений 2-го рода</w:t>
      </w:r>
    </w:p>
    <w:p w14:paraId="0CF6838D" w14:textId="4D8099A4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Построили график 1 зависимости значения сопротивления резистора от образца с указанием погрешности измерения.</w:t>
      </w:r>
    </w:p>
    <w:p w14:paraId="4C196F64" w14:textId="77777777" w:rsidR="00CA01B6" w:rsidRDefault="00D07F71" w:rsidP="00CA01B6">
      <w:pPr>
        <w:keepNext/>
      </w:pPr>
      <w:r w:rsidRPr="008E04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C75F0B" wp14:editId="2AFFCAB1">
            <wp:extent cx="6391275" cy="340042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EEF0603-71F1-4A92-9759-02679C6BC9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77868EF" w14:textId="0CE061B2" w:rsidR="00D07F71" w:rsidRPr="00CA01B6" w:rsidRDefault="00CA01B6" w:rsidP="00CA01B6">
      <w:pPr>
        <w:pStyle w:val="af"/>
        <w:rPr>
          <w:rFonts w:ascii="Times New Roman" w:hAnsi="Times New Roman" w:cs="Times New Roman"/>
          <w:i w:val="0"/>
          <w:iCs w:val="0"/>
        </w:rPr>
      </w:pPr>
      <w:r w:rsidRPr="00CA01B6">
        <w:rPr>
          <w:rFonts w:ascii="Times New Roman" w:hAnsi="Times New Roman" w:cs="Times New Roman"/>
          <w:i w:val="0"/>
          <w:iCs w:val="0"/>
        </w:rPr>
        <w:t>График 1 – измеренные значения резисторов с их погрешностями</w:t>
      </w:r>
    </w:p>
    <w:p w14:paraId="68217F41" w14:textId="652C9EE9" w:rsidR="00547103" w:rsidRPr="003C6F47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</w:t>
      </w:r>
      <w:r w:rsidR="00CA61B1">
        <w:rPr>
          <w:rFonts w:ascii="Times New Roman" w:hAnsi="Times New Roman" w:cs="Times New Roman"/>
          <w:sz w:val="28"/>
          <w:szCs w:val="28"/>
        </w:rPr>
        <w:t>Вывод: н</w:t>
      </w:r>
      <w:r w:rsidRPr="008E0485">
        <w:rPr>
          <w:rFonts w:ascii="Times New Roman" w:hAnsi="Times New Roman" w:cs="Times New Roman"/>
          <w:sz w:val="28"/>
          <w:szCs w:val="28"/>
        </w:rPr>
        <w:t xml:space="preserve">а основании полученных данных, значение резистора составляет 2.67кОм, а </w:t>
      </w:r>
      <w:r w:rsidR="000A5556">
        <w:rPr>
          <w:rFonts w:ascii="Times New Roman" w:hAnsi="Times New Roman" w:cs="Times New Roman"/>
          <w:sz w:val="28"/>
          <w:szCs w:val="28"/>
        </w:rPr>
        <w:t>погрешность</w:t>
      </w:r>
      <w:r w:rsidRPr="008E0485">
        <w:rPr>
          <w:rFonts w:ascii="Times New Roman" w:hAnsi="Times New Roman" w:cs="Times New Roman"/>
          <w:sz w:val="28"/>
          <w:szCs w:val="28"/>
        </w:rPr>
        <w:t xml:space="preserve"> — 1</w:t>
      </w:r>
      <w:r w:rsidR="00CA61B1">
        <w:rPr>
          <w:rFonts w:ascii="Times New Roman" w:hAnsi="Times New Roman" w:cs="Times New Roman"/>
          <w:sz w:val="28"/>
          <w:szCs w:val="28"/>
        </w:rPr>
        <w:t>%</w:t>
      </w:r>
      <w:r w:rsidR="003C6F47">
        <w:rPr>
          <w:rFonts w:ascii="Times New Roman" w:hAnsi="Times New Roman" w:cs="Times New Roman"/>
          <w:sz w:val="28"/>
          <w:szCs w:val="28"/>
        </w:rPr>
        <w:t>, что соответствует значению</w:t>
      </w:r>
      <w:r w:rsidR="003C6F47" w:rsidRPr="003C6F47">
        <w:rPr>
          <w:rFonts w:ascii="Times New Roman" w:hAnsi="Times New Roman" w:cs="Times New Roman"/>
          <w:sz w:val="28"/>
          <w:szCs w:val="28"/>
        </w:rPr>
        <w:t xml:space="preserve"> 26.7</w:t>
      </w:r>
      <w:r w:rsidR="003C6F47">
        <w:rPr>
          <w:rFonts w:ascii="Times New Roman" w:hAnsi="Times New Roman" w:cs="Times New Roman"/>
          <w:sz w:val="28"/>
          <w:szCs w:val="28"/>
        </w:rPr>
        <w:t xml:space="preserve"> из таблицы </w:t>
      </w:r>
      <w:r w:rsidR="003C6F4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C6F47" w:rsidRPr="003C6F47">
        <w:rPr>
          <w:rFonts w:ascii="Times New Roman" w:hAnsi="Times New Roman" w:cs="Times New Roman"/>
          <w:sz w:val="28"/>
          <w:szCs w:val="28"/>
        </w:rPr>
        <w:t xml:space="preserve">96, </w:t>
      </w:r>
      <w:r w:rsidR="003C6F47">
        <w:rPr>
          <w:rFonts w:ascii="Times New Roman" w:hAnsi="Times New Roman" w:cs="Times New Roman"/>
          <w:sz w:val="28"/>
          <w:szCs w:val="28"/>
        </w:rPr>
        <w:t>из чего можно сделать вывод, что резисторы не изменили своего сопротивления, и мы получили истинное значение сопротивления резисторов.</w:t>
      </w:r>
    </w:p>
    <w:p w14:paraId="681BC1F1" w14:textId="4A95C49E" w:rsidR="00547103" w:rsidRPr="006C7F9F" w:rsidRDefault="005F6A8A" w:rsidP="006C7F9F">
      <w:pPr>
        <w:pStyle w:val="3"/>
      </w:pPr>
      <w:r w:rsidRPr="006C7F9F">
        <w:t>3 Описание используемых статистических функций</w:t>
      </w:r>
    </w:p>
    <w:p w14:paraId="0BEC38E2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СРЗНАЧ(x1:x2) — принимает диапазон ячеек, считает среднее арифметическое по стандартной арифметической формуле.</w:t>
      </w:r>
    </w:p>
    <w:p w14:paraId="004EF306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СТОТКЛ.В(x1:x2) — принимает диапазон ячеек, используется для расчёта стандартного отклонения для массивов измерений второго и первого родов.</w:t>
      </w:r>
    </w:p>
    <w:p w14:paraId="6FCDD424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КОРЕНЬ(x1) — принимает одно значение, используется для расчёта корня из числа.</w:t>
      </w:r>
    </w:p>
    <w:p w14:paraId="4650544D" w14:textId="77777777" w:rsidR="00547103" w:rsidRPr="008E0485" w:rsidRDefault="00547103">
      <w:pPr>
        <w:rPr>
          <w:rFonts w:ascii="Times New Roman" w:hAnsi="Times New Roman" w:cs="Times New Roman"/>
          <w:sz w:val="28"/>
          <w:szCs w:val="28"/>
        </w:rPr>
      </w:pPr>
    </w:p>
    <w:p w14:paraId="4290540F" w14:textId="77777777" w:rsidR="00547103" w:rsidRPr="008E0485" w:rsidRDefault="00547103" w:rsidP="006C7F9F">
      <w:pPr>
        <w:rPr>
          <w:rFonts w:ascii="Times New Roman" w:hAnsi="Times New Roman" w:cs="Times New Roman"/>
          <w:sz w:val="28"/>
          <w:szCs w:val="28"/>
        </w:rPr>
      </w:pPr>
    </w:p>
    <w:sectPr w:rsidR="00547103" w:rsidRPr="008E0485" w:rsidSect="00F91306">
      <w:pgSz w:w="11906" w:h="16838" w:code="9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7103"/>
    <w:rsid w:val="00027DB7"/>
    <w:rsid w:val="00047462"/>
    <w:rsid w:val="00081E5C"/>
    <w:rsid w:val="000A5556"/>
    <w:rsid w:val="001A2CA2"/>
    <w:rsid w:val="00207FEA"/>
    <w:rsid w:val="003C6F47"/>
    <w:rsid w:val="003F144F"/>
    <w:rsid w:val="004324FB"/>
    <w:rsid w:val="004B7CCA"/>
    <w:rsid w:val="00506DB8"/>
    <w:rsid w:val="00547103"/>
    <w:rsid w:val="005F6A8A"/>
    <w:rsid w:val="006C7F9F"/>
    <w:rsid w:val="006D50D9"/>
    <w:rsid w:val="00766D42"/>
    <w:rsid w:val="007B26BA"/>
    <w:rsid w:val="007F19DA"/>
    <w:rsid w:val="00837A43"/>
    <w:rsid w:val="008E0485"/>
    <w:rsid w:val="00A14188"/>
    <w:rsid w:val="00B029CC"/>
    <w:rsid w:val="00B268BD"/>
    <w:rsid w:val="00B43AF0"/>
    <w:rsid w:val="00C77C24"/>
    <w:rsid w:val="00C87302"/>
    <w:rsid w:val="00CA01B6"/>
    <w:rsid w:val="00CA61B1"/>
    <w:rsid w:val="00CC1F78"/>
    <w:rsid w:val="00D07568"/>
    <w:rsid w:val="00D07F71"/>
    <w:rsid w:val="00DA6ABA"/>
    <w:rsid w:val="00DB45DF"/>
    <w:rsid w:val="00E06898"/>
    <w:rsid w:val="00ED0E9B"/>
    <w:rsid w:val="00F240E6"/>
    <w:rsid w:val="00F40593"/>
    <w:rsid w:val="00F91306"/>
    <w:rsid w:val="00FD5406"/>
    <w:rsid w:val="00FE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F000"/>
  <w15:docId w15:val="{5DC405DE-8AAC-4463-AD7B-CED12AEA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A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075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C7F9F"/>
    <w:pPr>
      <w:spacing w:before="360" w:after="360" w:line="360" w:lineRule="auto"/>
      <w:ind w:firstLine="709"/>
      <w:outlineLvl w:val="2"/>
    </w:pPr>
    <w:rPr>
      <w:rFonts w:ascii="Times New Roman" w:eastAsia="Times New Roman" w:hAnsi="Times New Roman" w:cs="Times New Roman"/>
      <w:b/>
      <w:bCs/>
      <w:sz w:val="36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34780"/>
  </w:style>
  <w:style w:type="character" w:customStyle="1" w:styleId="a5">
    <w:name w:val="Нижний колонтитул Знак"/>
    <w:basedOn w:val="a0"/>
    <w:link w:val="a6"/>
    <w:uiPriority w:val="99"/>
    <w:qFormat/>
    <w:rsid w:val="00934780"/>
  </w:style>
  <w:style w:type="character" w:styleId="a7">
    <w:name w:val="annotation reference"/>
    <w:basedOn w:val="a0"/>
    <w:uiPriority w:val="99"/>
    <w:semiHidden/>
    <w:unhideWhenUsed/>
    <w:qFormat/>
    <w:rsid w:val="00ED010D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ED010D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ED010D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qFormat/>
    <w:rsid w:val="006C7F9F"/>
    <w:rPr>
      <w:rFonts w:ascii="Times New Roman" w:eastAsia="Times New Roman" w:hAnsi="Times New Roman" w:cs="Times New Roman"/>
      <w:b/>
      <w:bCs/>
      <w:sz w:val="36"/>
      <w:szCs w:val="27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customStyle="1" w:styleId="user1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annotation text"/>
    <w:basedOn w:val="a"/>
    <w:link w:val="a8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ED010D"/>
    <w:rPr>
      <w:b/>
      <w:bCs/>
    </w:rPr>
  </w:style>
  <w:style w:type="paragraph" w:styleId="af2">
    <w:name w:val="List Paragraph"/>
    <w:basedOn w:val="a"/>
    <w:uiPriority w:val="34"/>
    <w:qFormat/>
    <w:rsid w:val="00DD73A1"/>
    <w:pPr>
      <w:ind w:left="720"/>
      <w:contextualSpacing/>
    </w:pPr>
  </w:style>
  <w:style w:type="paragraph" w:styleId="af3">
    <w:name w:val="Plain Text"/>
    <w:basedOn w:val="af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4">
    <w:name w:val="Содержимое врезки"/>
    <w:basedOn w:val="a"/>
    <w:qFormat/>
  </w:style>
  <w:style w:type="paragraph" w:customStyle="1" w:styleId="af5">
    <w:name w:val="Комментарий"/>
    <w:basedOn w:val="a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6">
    <w:name w:val="Table Grid"/>
    <w:basedOn w:val="a1"/>
    <w:uiPriority w:val="39"/>
    <w:rsid w:val="0093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605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7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D07568"/>
    <w:pPr>
      <w:suppressAutoHyphens w:val="0"/>
      <w:contextualSpacing/>
      <w:outlineLvl w:val="9"/>
    </w:pPr>
    <w:rPr>
      <w:rFonts w:ascii="Times New Roman" w:hAnsi="Times New Roman"/>
      <w:b/>
      <w:color w:val="auto"/>
      <w:spacing w:val="-10"/>
      <w:lang w:val="en-US"/>
    </w:rPr>
  </w:style>
  <w:style w:type="paragraph" w:styleId="12">
    <w:name w:val="toc 1"/>
    <w:basedOn w:val="a"/>
    <w:next w:val="a"/>
    <w:autoRedefine/>
    <w:uiPriority w:val="39"/>
    <w:unhideWhenUsed/>
    <w:rsid w:val="00D07568"/>
    <w:pPr>
      <w:suppressAutoHyphens w:val="0"/>
      <w:spacing w:after="100" w:line="360" w:lineRule="auto"/>
      <w:ind w:firstLine="709"/>
      <w:jc w:val="both"/>
    </w:pPr>
    <w:rPr>
      <w:rFonts w:ascii="Times New Roman" w:hAnsi="Times New Roman"/>
      <w:kern w:val="2"/>
      <w:sz w:val="28"/>
      <w:szCs w:val="24"/>
      <w:lang w:val="en-US"/>
    </w:rPr>
  </w:style>
  <w:style w:type="character" w:styleId="af8">
    <w:name w:val="Hyperlink"/>
    <w:basedOn w:val="a0"/>
    <w:uiPriority w:val="99"/>
    <w:unhideWhenUsed/>
    <w:rsid w:val="00D07568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D07568"/>
    <w:pPr>
      <w:tabs>
        <w:tab w:val="right" w:leader="dot" w:pos="10195"/>
      </w:tabs>
      <w:spacing w:after="100"/>
      <w:ind w:left="1416"/>
    </w:pPr>
  </w:style>
  <w:style w:type="paragraph" w:styleId="2">
    <w:name w:val="toc 2"/>
    <w:basedOn w:val="a"/>
    <w:next w:val="a"/>
    <w:autoRedefine/>
    <w:uiPriority w:val="39"/>
    <w:unhideWhenUsed/>
    <w:rsid w:val="00D07568"/>
    <w:pPr>
      <w:tabs>
        <w:tab w:val="right" w:leader="dot" w:pos="10195"/>
      </w:tabs>
      <w:spacing w:after="100"/>
      <w:ind w:left="709"/>
    </w:pPr>
    <w:rPr>
      <w:rFonts w:ascii="Times New Roman" w:hAnsi="Times New Roman" w:cs="Times New Roman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2;&#1077;&#1090;&#1088;&#1086;&#1083;&#1086;&#1075;&#1080;&#1103;%20&#1051;&#1072;&#1073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Лист1!$O$1</c:f>
              <c:strCache>
                <c:ptCount val="1"/>
                <c:pt idx="0">
                  <c:v>Ri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Лист1!$D$26</c:f>
                <c:numCache>
                  <c:formatCode>General</c:formatCode>
                  <c:ptCount val="1"/>
                  <c:pt idx="0">
                    <c:v>1.402558988838515E-2</c:v>
                  </c:pt>
                </c:numCache>
              </c:numRef>
            </c:plus>
            <c:minus>
              <c:numRef>
                <c:f>Лист1!$D$26</c:f>
                <c:numCache>
                  <c:formatCode>General</c:formatCode>
                  <c:ptCount val="1"/>
                  <c:pt idx="0">
                    <c:v>1.402558988838515E-2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yVal>
            <c:numRef>
              <c:f>Лист1!$O$2:$O$222</c:f>
              <c:numCache>
                <c:formatCode>#,##0.00</c:formatCode>
                <c:ptCount val="221"/>
                <c:pt idx="0">
                  <c:v>2.68</c:v>
                </c:pt>
                <c:pt idx="1">
                  <c:v>2.66</c:v>
                </c:pt>
                <c:pt idx="2">
                  <c:v>2.65</c:v>
                </c:pt>
                <c:pt idx="3">
                  <c:v>2.67</c:v>
                </c:pt>
                <c:pt idx="4">
                  <c:v>2.68</c:v>
                </c:pt>
                <c:pt idx="5">
                  <c:v>2.69</c:v>
                </c:pt>
                <c:pt idx="6">
                  <c:v>2.69</c:v>
                </c:pt>
                <c:pt idx="7">
                  <c:v>2.69</c:v>
                </c:pt>
                <c:pt idx="8">
                  <c:v>2.67</c:v>
                </c:pt>
                <c:pt idx="9">
                  <c:v>2.67</c:v>
                </c:pt>
                <c:pt idx="10">
                  <c:v>2.66</c:v>
                </c:pt>
                <c:pt idx="11">
                  <c:v>2.69</c:v>
                </c:pt>
                <c:pt idx="12">
                  <c:v>2.67</c:v>
                </c:pt>
                <c:pt idx="13">
                  <c:v>2.68</c:v>
                </c:pt>
                <c:pt idx="14">
                  <c:v>2.68</c:v>
                </c:pt>
                <c:pt idx="15">
                  <c:v>2.68</c:v>
                </c:pt>
                <c:pt idx="16">
                  <c:v>2.68</c:v>
                </c:pt>
                <c:pt idx="17">
                  <c:v>2.67</c:v>
                </c:pt>
                <c:pt idx="18">
                  <c:v>2.68</c:v>
                </c:pt>
                <c:pt idx="19">
                  <c:v>2.65</c:v>
                </c:pt>
                <c:pt idx="20">
                  <c:v>2.68</c:v>
                </c:pt>
                <c:pt idx="21">
                  <c:v>2.67</c:v>
                </c:pt>
                <c:pt idx="22">
                  <c:v>2.65</c:v>
                </c:pt>
                <c:pt idx="23">
                  <c:v>2.66</c:v>
                </c:pt>
                <c:pt idx="24">
                  <c:v>2.67</c:v>
                </c:pt>
                <c:pt idx="25">
                  <c:v>2.68</c:v>
                </c:pt>
                <c:pt idx="26">
                  <c:v>2.69</c:v>
                </c:pt>
                <c:pt idx="27">
                  <c:v>2.66</c:v>
                </c:pt>
                <c:pt idx="28">
                  <c:v>2.68</c:v>
                </c:pt>
                <c:pt idx="29">
                  <c:v>2.66</c:v>
                </c:pt>
                <c:pt idx="30">
                  <c:v>2.66</c:v>
                </c:pt>
                <c:pt idx="31">
                  <c:v>2.67</c:v>
                </c:pt>
                <c:pt idx="32">
                  <c:v>2.66</c:v>
                </c:pt>
                <c:pt idx="33">
                  <c:v>2.66</c:v>
                </c:pt>
                <c:pt idx="34">
                  <c:v>2.68</c:v>
                </c:pt>
                <c:pt idx="35">
                  <c:v>2.67</c:v>
                </c:pt>
                <c:pt idx="36">
                  <c:v>2.67</c:v>
                </c:pt>
                <c:pt idx="37">
                  <c:v>2.66</c:v>
                </c:pt>
                <c:pt idx="38">
                  <c:v>2.69</c:v>
                </c:pt>
                <c:pt idx="39">
                  <c:v>2.69</c:v>
                </c:pt>
                <c:pt idx="40">
                  <c:v>2.67</c:v>
                </c:pt>
                <c:pt idx="41">
                  <c:v>2.64</c:v>
                </c:pt>
                <c:pt idx="42">
                  <c:v>2.65</c:v>
                </c:pt>
                <c:pt idx="43">
                  <c:v>2.67</c:v>
                </c:pt>
                <c:pt idx="44">
                  <c:v>2.68</c:v>
                </c:pt>
                <c:pt idx="45">
                  <c:v>2.67</c:v>
                </c:pt>
                <c:pt idx="46">
                  <c:v>2.66</c:v>
                </c:pt>
                <c:pt idx="47">
                  <c:v>2.66</c:v>
                </c:pt>
                <c:pt idx="48">
                  <c:v>2.68</c:v>
                </c:pt>
                <c:pt idx="49">
                  <c:v>2.68</c:v>
                </c:pt>
                <c:pt idx="50">
                  <c:v>2.66</c:v>
                </c:pt>
                <c:pt idx="51">
                  <c:v>2.67</c:v>
                </c:pt>
                <c:pt idx="52">
                  <c:v>2.67</c:v>
                </c:pt>
                <c:pt idx="53">
                  <c:v>2.67</c:v>
                </c:pt>
                <c:pt idx="54">
                  <c:v>2.68</c:v>
                </c:pt>
                <c:pt idx="55">
                  <c:v>2.66</c:v>
                </c:pt>
                <c:pt idx="56">
                  <c:v>2.69</c:v>
                </c:pt>
                <c:pt idx="57">
                  <c:v>2.68</c:v>
                </c:pt>
                <c:pt idx="58">
                  <c:v>2.66</c:v>
                </c:pt>
                <c:pt idx="59">
                  <c:v>2.67</c:v>
                </c:pt>
                <c:pt idx="60">
                  <c:v>2.68</c:v>
                </c:pt>
                <c:pt idx="61">
                  <c:v>2.65</c:v>
                </c:pt>
                <c:pt idx="62">
                  <c:v>2.66</c:v>
                </c:pt>
                <c:pt idx="63">
                  <c:v>2.66</c:v>
                </c:pt>
                <c:pt idx="64">
                  <c:v>2.65</c:v>
                </c:pt>
                <c:pt idx="65">
                  <c:v>2.67</c:v>
                </c:pt>
                <c:pt idx="66">
                  <c:v>2.66</c:v>
                </c:pt>
                <c:pt idx="67">
                  <c:v>2.65</c:v>
                </c:pt>
                <c:pt idx="68">
                  <c:v>2.65</c:v>
                </c:pt>
                <c:pt idx="69">
                  <c:v>2.67</c:v>
                </c:pt>
                <c:pt idx="70">
                  <c:v>2.66</c:v>
                </c:pt>
                <c:pt idx="71">
                  <c:v>2.65</c:v>
                </c:pt>
                <c:pt idx="72">
                  <c:v>2.65</c:v>
                </c:pt>
                <c:pt idx="73">
                  <c:v>2.66</c:v>
                </c:pt>
                <c:pt idx="74">
                  <c:v>2.66</c:v>
                </c:pt>
                <c:pt idx="75">
                  <c:v>2.64</c:v>
                </c:pt>
                <c:pt idx="76">
                  <c:v>2.68</c:v>
                </c:pt>
                <c:pt idx="77">
                  <c:v>2.66</c:v>
                </c:pt>
                <c:pt idx="78">
                  <c:v>2.66</c:v>
                </c:pt>
                <c:pt idx="79">
                  <c:v>2.67</c:v>
                </c:pt>
                <c:pt idx="80">
                  <c:v>2.68</c:v>
                </c:pt>
                <c:pt idx="81">
                  <c:v>2.67</c:v>
                </c:pt>
                <c:pt idx="82">
                  <c:v>2.66</c:v>
                </c:pt>
                <c:pt idx="83">
                  <c:v>2.64</c:v>
                </c:pt>
                <c:pt idx="84">
                  <c:v>2.63</c:v>
                </c:pt>
                <c:pt idx="85">
                  <c:v>2.65</c:v>
                </c:pt>
                <c:pt idx="86">
                  <c:v>2.66</c:v>
                </c:pt>
                <c:pt idx="87">
                  <c:v>2.66</c:v>
                </c:pt>
                <c:pt idx="88">
                  <c:v>2.67</c:v>
                </c:pt>
                <c:pt idx="89">
                  <c:v>2.66</c:v>
                </c:pt>
                <c:pt idx="90">
                  <c:v>2.66</c:v>
                </c:pt>
                <c:pt idx="91">
                  <c:v>2.69</c:v>
                </c:pt>
                <c:pt idx="92">
                  <c:v>2.69</c:v>
                </c:pt>
                <c:pt idx="93">
                  <c:v>2.68</c:v>
                </c:pt>
                <c:pt idx="94">
                  <c:v>2.7</c:v>
                </c:pt>
                <c:pt idx="95">
                  <c:v>2.68</c:v>
                </c:pt>
                <c:pt idx="96">
                  <c:v>2.65</c:v>
                </c:pt>
                <c:pt idx="97">
                  <c:v>2.67</c:v>
                </c:pt>
                <c:pt idx="98">
                  <c:v>2.65</c:v>
                </c:pt>
                <c:pt idx="99">
                  <c:v>2.64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609-4893-8A13-CDFF5E4C5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34715983"/>
        <c:axId val="1334725135"/>
      </c:scatterChart>
      <c:valAx>
        <c:axId val="133471598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N, </a:t>
                </a:r>
                <a:r>
                  <a:rPr lang="ru-RU" sz="1400"/>
                  <a:t>шт.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4725135"/>
        <c:crosses val="autoZero"/>
        <c:crossBetween val="midCat"/>
      </c:valAx>
      <c:valAx>
        <c:axId val="1334725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R</a:t>
                </a:r>
                <a:r>
                  <a:rPr lang="en-US" sz="800"/>
                  <a:t>i</a:t>
                </a:r>
                <a:r>
                  <a:rPr lang="en-US" sz="1400"/>
                  <a:t>, </a:t>
                </a:r>
                <a:r>
                  <a:rPr lang="ru-RU" sz="1400"/>
                  <a:t>Ом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471598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6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Пользователь</cp:lastModifiedBy>
  <cp:revision>43</cp:revision>
  <cp:lastPrinted>2026-06-15T07:57:00Z</cp:lastPrinted>
  <dcterms:created xsi:type="dcterms:W3CDTF">2025-02-16T09:16:00Z</dcterms:created>
  <dcterms:modified xsi:type="dcterms:W3CDTF">2026-04-25T02:43:00Z</dcterms:modified>
  <dc:language>ru-RU</dc:language>
</cp:coreProperties>
</file>