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BCFA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541482E2" w14:textId="77777777" w:rsidR="00626C9E" w:rsidRPr="005E1BB3" w:rsidRDefault="00626C9E" w:rsidP="00626C9E">
      <w:pPr>
        <w:tabs>
          <w:tab w:val="center" w:pos="5233"/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ab/>
        <w:t>«Новосибирский государственный технический университет»</w:t>
      </w:r>
    </w:p>
    <w:p w14:paraId="31EDFD8E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5082E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5537B1" w14:textId="6E467669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Кафедра электроники и электротехники</w:t>
      </w:r>
    </w:p>
    <w:p w14:paraId="641EF820" w14:textId="2B329313" w:rsidR="00626C9E" w:rsidRPr="005E1BB3" w:rsidRDefault="00FA5912" w:rsidP="00FA5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ТЭЦ</w:t>
      </w:r>
    </w:p>
    <w:p w14:paraId="54FA94CF" w14:textId="77777777" w:rsidR="00D45413" w:rsidRPr="005E1BB3" w:rsidRDefault="00D45413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CBBAD" w14:textId="77777777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21D18C" w14:textId="2CB2CD50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Лабораторная работа № </w:t>
      </w:r>
      <w:r w:rsidR="00612073">
        <w:rPr>
          <w:rFonts w:ascii="Times New Roman" w:hAnsi="Times New Roman" w:cs="Times New Roman"/>
          <w:sz w:val="28"/>
          <w:szCs w:val="28"/>
        </w:rPr>
        <w:t>2</w:t>
      </w:r>
    </w:p>
    <w:p w14:paraId="109B6244" w14:textId="01EA47F2" w:rsidR="00626C9E" w:rsidRPr="005E1BB3" w:rsidRDefault="00612073" w:rsidP="00626C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Одиночный зонд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Ленгмюра</w:t>
      </w:r>
      <w:proofErr w:type="spellEnd"/>
    </w:p>
    <w:p w14:paraId="3415788F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BEE615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8D8F31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BB234A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DA1A42" w14:textId="77777777" w:rsidR="00F7258E" w:rsidRPr="005E1BB3" w:rsidRDefault="00F7258E" w:rsidP="00626C9E">
      <w:pPr>
        <w:rPr>
          <w:rFonts w:ascii="Times New Roman" w:hAnsi="Times New Roman" w:cs="Times New Roman"/>
          <w:sz w:val="28"/>
          <w:szCs w:val="28"/>
        </w:rPr>
      </w:pPr>
    </w:p>
    <w:p w14:paraId="2A22505B" w14:textId="77777777" w:rsidR="00F7258E" w:rsidRPr="005E1BB3" w:rsidRDefault="00F7258E" w:rsidP="00626C9E">
      <w:pPr>
        <w:rPr>
          <w:rFonts w:ascii="Times New Roman" w:hAnsi="Times New Roman" w:cs="Times New Roman"/>
          <w:sz w:val="28"/>
          <w:szCs w:val="28"/>
        </w:rPr>
      </w:pPr>
    </w:p>
    <w:p w14:paraId="1D652C52" w14:textId="02242A4D" w:rsidR="00D45413" w:rsidRPr="005E1BB3" w:rsidRDefault="00626C9E" w:rsidP="00626C9E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Факультет:     </w:t>
      </w:r>
      <w:r w:rsidR="00D45413" w:rsidRPr="005E1B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E1BB3">
        <w:rPr>
          <w:rFonts w:ascii="Times New Roman" w:hAnsi="Times New Roman" w:cs="Times New Roman"/>
          <w:sz w:val="28"/>
          <w:szCs w:val="28"/>
        </w:rPr>
        <w:t xml:space="preserve">РЭФ </w:t>
      </w:r>
    </w:p>
    <w:p w14:paraId="4422C62D" w14:textId="12FB8C5A" w:rsidR="00D45413" w:rsidRPr="005E1BB3" w:rsidRDefault="00626C9E" w:rsidP="00626C9E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Группа:     </w:t>
      </w:r>
      <w:r w:rsidR="00D45413" w:rsidRPr="005E1BB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E1BB3">
        <w:rPr>
          <w:rFonts w:ascii="Times New Roman" w:hAnsi="Times New Roman" w:cs="Times New Roman"/>
          <w:sz w:val="28"/>
          <w:szCs w:val="28"/>
        </w:rPr>
        <w:t xml:space="preserve">РЭ3-31 </w:t>
      </w:r>
    </w:p>
    <w:p w14:paraId="3D85E4E6" w14:textId="45167B88" w:rsidR="00D45413" w:rsidRPr="005E1BB3" w:rsidRDefault="00626C9E" w:rsidP="00626C9E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Студент:     </w:t>
      </w:r>
      <w:r w:rsidR="00D45413" w:rsidRPr="005E1BB3">
        <w:rPr>
          <w:rFonts w:ascii="Times New Roman" w:hAnsi="Times New Roman" w:cs="Times New Roman"/>
          <w:sz w:val="28"/>
          <w:szCs w:val="28"/>
        </w:rPr>
        <w:t xml:space="preserve"> </w:t>
      </w:r>
      <w:r w:rsidR="00D45413" w:rsidRPr="005E1BB3">
        <w:rPr>
          <w:rFonts w:ascii="Times New Roman" w:hAnsi="Times New Roman" w:cs="Times New Roman"/>
          <w:sz w:val="28"/>
          <w:szCs w:val="28"/>
        </w:rPr>
        <w:tab/>
      </w:r>
      <w:r w:rsidR="00D45413" w:rsidRPr="005E1BB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717DB" w:rsidRPr="005E1BB3">
        <w:rPr>
          <w:rFonts w:ascii="Times New Roman" w:hAnsi="Times New Roman" w:cs="Times New Roman"/>
          <w:sz w:val="28"/>
          <w:szCs w:val="28"/>
        </w:rPr>
        <w:t>Жданов А. М.</w:t>
      </w:r>
      <w:r w:rsidR="00FA5912" w:rsidRPr="005E1BB3">
        <w:rPr>
          <w:rFonts w:ascii="Times New Roman" w:hAnsi="Times New Roman" w:cs="Times New Roman"/>
          <w:sz w:val="28"/>
          <w:szCs w:val="28"/>
        </w:rPr>
        <w:t>, Иванов А. А., Машкин М. В.</w:t>
      </w:r>
    </w:p>
    <w:p w14:paraId="41766B84" w14:textId="23CEB5E2" w:rsidR="00D45413" w:rsidRPr="005E1BB3" w:rsidRDefault="00626C9E" w:rsidP="00626C9E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Преподаватель:    </w:t>
      </w:r>
      <w:r w:rsidR="00D45413" w:rsidRPr="005E1B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12073">
        <w:rPr>
          <w:rFonts w:ascii="Times New Roman" w:hAnsi="Times New Roman" w:cs="Times New Roman"/>
          <w:sz w:val="28"/>
          <w:szCs w:val="28"/>
        </w:rPr>
        <w:t>Беркин А.Б.</w:t>
      </w:r>
    </w:p>
    <w:p w14:paraId="1939F39C" w14:textId="4E8A8095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73C665" w14:textId="1E8EEA9C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CB14F2" w14:textId="68EF838B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96609C" w14:textId="6F0516D6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4A0B9A" w14:textId="77777777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436F27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C0FF3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CC9C85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314476" w14:textId="2B5248FA" w:rsidR="00626C9E" w:rsidRPr="005E1BB3" w:rsidRDefault="00D45413" w:rsidP="00D45413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 </w:t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="00934780" w:rsidRPr="005E1BB3">
        <w:rPr>
          <w:rFonts w:ascii="Times New Roman" w:hAnsi="Times New Roman" w:cs="Times New Roman"/>
          <w:sz w:val="28"/>
          <w:szCs w:val="28"/>
        </w:rPr>
        <w:t xml:space="preserve">      </w:t>
      </w:r>
      <w:r w:rsidR="00626C9E" w:rsidRPr="005E1BB3">
        <w:rPr>
          <w:rFonts w:ascii="Times New Roman" w:hAnsi="Times New Roman" w:cs="Times New Roman"/>
          <w:sz w:val="28"/>
          <w:szCs w:val="28"/>
        </w:rPr>
        <w:t>Новосибирск, 202</w:t>
      </w:r>
      <w:r w:rsidR="00612073">
        <w:rPr>
          <w:rFonts w:ascii="Times New Roman" w:hAnsi="Times New Roman" w:cs="Times New Roman"/>
          <w:sz w:val="28"/>
          <w:szCs w:val="28"/>
        </w:rPr>
        <w:t>5</w:t>
      </w:r>
      <w:r w:rsidR="00626C9E" w:rsidRPr="005E1BB3">
        <w:rPr>
          <w:rFonts w:ascii="Times New Roman" w:hAnsi="Times New Roman" w:cs="Times New Roman"/>
          <w:sz w:val="28"/>
          <w:szCs w:val="28"/>
        </w:rPr>
        <w:t>г.</w:t>
      </w:r>
    </w:p>
    <w:p w14:paraId="4BE7DAAA" w14:textId="54DD4B04" w:rsidR="00DD73A1" w:rsidRPr="005E1BB3" w:rsidRDefault="00DD73A1" w:rsidP="00DD73A1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626C9E" w:rsidRPr="005E1BB3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12073">
        <w:rPr>
          <w:rFonts w:ascii="Times New Roman" w:hAnsi="Times New Roman" w:cs="Times New Roman"/>
          <w:sz w:val="28"/>
          <w:szCs w:val="28"/>
        </w:rPr>
        <w:t xml:space="preserve">изучение методики измерения параметров плазмы методом одиночного зонда </w:t>
      </w:r>
      <w:proofErr w:type="spellStart"/>
      <w:r w:rsidR="00612073">
        <w:rPr>
          <w:rFonts w:ascii="Times New Roman" w:hAnsi="Times New Roman" w:cs="Times New Roman"/>
          <w:sz w:val="28"/>
          <w:szCs w:val="28"/>
        </w:rPr>
        <w:t>Ленгмюра</w:t>
      </w:r>
      <w:proofErr w:type="spellEnd"/>
      <w:r w:rsidR="00DD0630">
        <w:rPr>
          <w:rFonts w:ascii="Times New Roman" w:hAnsi="Times New Roman" w:cs="Times New Roman"/>
          <w:sz w:val="28"/>
          <w:szCs w:val="28"/>
        </w:rPr>
        <w:t>.</w:t>
      </w:r>
    </w:p>
    <w:p w14:paraId="1461A04F" w14:textId="597FE6A9" w:rsidR="002E2F42" w:rsidRPr="005E1BB3" w:rsidRDefault="002E2F42" w:rsidP="005C71AE">
      <w:pPr>
        <w:rPr>
          <w:rFonts w:ascii="Times New Roman" w:hAnsi="Times New Roman" w:cs="Times New Roman"/>
          <w:sz w:val="28"/>
          <w:szCs w:val="28"/>
        </w:rPr>
      </w:pPr>
    </w:p>
    <w:p w14:paraId="6122024B" w14:textId="76E30B57" w:rsidR="00C73E1C" w:rsidRPr="001809CC" w:rsidRDefault="001809CC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Объект и </w:t>
      </w:r>
      <w:r w:rsidRPr="001809CC">
        <w:rPr>
          <w:rFonts w:ascii="Times New Roman" w:hAnsi="Times New Roman" w:cs="Times New Roman"/>
          <w:sz w:val="28"/>
          <w:szCs w:val="28"/>
        </w:rPr>
        <w:t>средства исследования:</w:t>
      </w:r>
    </w:p>
    <w:p w14:paraId="1273A999" w14:textId="692E0E1A" w:rsidR="002E2F42" w:rsidRPr="005E1BB3" w:rsidRDefault="001809CC" w:rsidP="001809CC">
      <w:pPr>
        <w:ind w:left="4593"/>
        <w:rPr>
          <w:rFonts w:ascii="Times New Roman" w:hAnsi="Times New Roman" w:cs="Times New Roman"/>
          <w:sz w:val="28"/>
          <w:szCs w:val="28"/>
        </w:rPr>
      </w:pPr>
      <w:r w:rsidRPr="001809CC">
        <w:rPr>
          <w:rFonts w:ascii="Times New Roman" w:hAnsi="Times New Roman" w:cs="Times New Roman"/>
          <w:sz w:val="28"/>
          <w:szCs w:val="28"/>
        </w:rPr>
        <w:t>Для измерений используются вольтметр и         амперметр, расположенные на коннекторе.</w:t>
      </w:r>
    </w:p>
    <w:p w14:paraId="37E8A5B8" w14:textId="6E02AEF4" w:rsidR="002E2F42" w:rsidRPr="005E1BB3" w:rsidRDefault="002E2F42" w:rsidP="005C71AE">
      <w:pPr>
        <w:rPr>
          <w:rFonts w:ascii="Times New Roman" w:hAnsi="Times New Roman" w:cs="Times New Roman"/>
          <w:sz w:val="28"/>
          <w:szCs w:val="28"/>
        </w:rPr>
      </w:pPr>
    </w:p>
    <w:p w14:paraId="384AF76C" w14:textId="77777777" w:rsidR="002E2F42" w:rsidRPr="005E1BB3" w:rsidRDefault="002E2F42" w:rsidP="005C71AE">
      <w:pPr>
        <w:rPr>
          <w:rFonts w:ascii="Times New Roman" w:hAnsi="Times New Roman" w:cs="Times New Roman"/>
          <w:sz w:val="28"/>
          <w:szCs w:val="28"/>
        </w:rPr>
      </w:pPr>
    </w:p>
    <w:p w14:paraId="5D4349E5" w14:textId="77777777" w:rsidR="001809CC" w:rsidRDefault="001809CC" w:rsidP="005C71AE">
      <w:pPr>
        <w:rPr>
          <w:rFonts w:ascii="Times New Roman" w:hAnsi="Times New Roman" w:cs="Times New Roman"/>
          <w:sz w:val="28"/>
          <w:szCs w:val="28"/>
        </w:rPr>
      </w:pPr>
    </w:p>
    <w:p w14:paraId="5C319336" w14:textId="77777777" w:rsidR="001809CC" w:rsidRDefault="001809CC" w:rsidP="005C71AE">
      <w:pPr>
        <w:rPr>
          <w:rFonts w:ascii="Times New Roman" w:hAnsi="Times New Roman" w:cs="Times New Roman"/>
          <w:sz w:val="28"/>
          <w:szCs w:val="28"/>
        </w:rPr>
      </w:pPr>
    </w:p>
    <w:p w14:paraId="3885C012" w14:textId="77777777" w:rsidR="001809CC" w:rsidRDefault="001809CC" w:rsidP="005C71AE">
      <w:pPr>
        <w:rPr>
          <w:rFonts w:ascii="Times New Roman" w:hAnsi="Times New Roman" w:cs="Times New Roman"/>
          <w:sz w:val="28"/>
          <w:szCs w:val="28"/>
        </w:rPr>
      </w:pPr>
    </w:p>
    <w:p w14:paraId="1E07FA04" w14:textId="77777777" w:rsidR="001809CC" w:rsidRDefault="001809CC" w:rsidP="005C71AE">
      <w:pPr>
        <w:rPr>
          <w:rFonts w:ascii="Times New Roman" w:hAnsi="Times New Roman" w:cs="Times New Roman"/>
          <w:sz w:val="28"/>
          <w:szCs w:val="28"/>
        </w:rPr>
      </w:pPr>
    </w:p>
    <w:p w14:paraId="6969BC5E" w14:textId="77777777" w:rsidR="001809CC" w:rsidRDefault="001809CC" w:rsidP="005C71AE">
      <w:pPr>
        <w:rPr>
          <w:rFonts w:ascii="Times New Roman" w:hAnsi="Times New Roman" w:cs="Times New Roman"/>
          <w:sz w:val="28"/>
          <w:szCs w:val="28"/>
        </w:rPr>
      </w:pPr>
    </w:p>
    <w:p w14:paraId="0ED84176" w14:textId="31CF021C" w:rsidR="001809CC" w:rsidRDefault="001809CC" w:rsidP="005C71A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648031" wp14:editId="67F1755C">
            <wp:simplePos x="0" y="0"/>
            <wp:positionH relativeFrom="margin">
              <wp:posOffset>-47625</wp:posOffset>
            </wp:positionH>
            <wp:positionV relativeFrom="paragraph">
              <wp:posOffset>120015</wp:posOffset>
            </wp:positionV>
            <wp:extent cx="4248150" cy="6000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Рабочие формулы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6C644903" w14:textId="4CBE0B94" w:rsidR="001809CC" w:rsidRPr="001809CC" w:rsidRDefault="001809CC" w:rsidP="005C71A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5F47B1" w14:textId="63AAAD0C" w:rsidR="005C71AE" w:rsidRPr="005E1BB3" w:rsidRDefault="003C65A0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71AE" w:rsidRPr="005E1BB3">
        <w:rPr>
          <w:rFonts w:ascii="Times New Roman" w:hAnsi="Times New Roman" w:cs="Times New Roman"/>
          <w:sz w:val="28"/>
          <w:szCs w:val="28"/>
        </w:rPr>
        <w:t>. Таблиц</w:t>
      </w:r>
      <w:r w:rsidR="001809CC">
        <w:rPr>
          <w:rFonts w:ascii="Times New Roman" w:hAnsi="Times New Roman" w:cs="Times New Roman"/>
          <w:sz w:val="28"/>
          <w:szCs w:val="28"/>
        </w:rPr>
        <w:t>ы</w:t>
      </w:r>
      <w:r w:rsidR="005C71AE" w:rsidRPr="005E1BB3">
        <w:rPr>
          <w:rFonts w:ascii="Times New Roman" w:hAnsi="Times New Roman" w:cs="Times New Roman"/>
          <w:sz w:val="28"/>
          <w:szCs w:val="28"/>
        </w:rPr>
        <w:t xml:space="preserve"> измерений: </w:t>
      </w:r>
    </w:p>
    <w:p w14:paraId="13C830CE" w14:textId="24CEB3B8" w:rsidR="004E3DD4" w:rsidRDefault="003C65A0" w:rsidP="00626C9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416351" wp14:editId="4B0E3589">
            <wp:simplePos x="0" y="0"/>
            <wp:positionH relativeFrom="column">
              <wp:posOffset>13335</wp:posOffset>
            </wp:positionH>
            <wp:positionV relativeFrom="paragraph">
              <wp:posOffset>1962785</wp:posOffset>
            </wp:positionV>
            <wp:extent cx="5534025" cy="1743075"/>
            <wp:effectExtent l="0" t="0" r="9525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7833FEE" wp14:editId="31387E14">
            <wp:extent cx="5543550" cy="18478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5FBD" w14:textId="1ED67838" w:rsidR="003C65A0" w:rsidRPr="005E1BB3" w:rsidRDefault="003C65A0" w:rsidP="00626C9E">
      <w:pPr>
        <w:rPr>
          <w:rFonts w:ascii="Times New Roman" w:hAnsi="Times New Roman" w:cs="Times New Roman"/>
          <w:sz w:val="28"/>
          <w:szCs w:val="28"/>
        </w:rPr>
      </w:pPr>
    </w:p>
    <w:p w14:paraId="737BAD1E" w14:textId="77777777" w:rsidR="004E3DD4" w:rsidRPr="005E1BB3" w:rsidRDefault="004E3DD4" w:rsidP="00626C9E">
      <w:pPr>
        <w:rPr>
          <w:rFonts w:ascii="Times New Roman" w:hAnsi="Times New Roman" w:cs="Times New Roman"/>
          <w:sz w:val="28"/>
          <w:szCs w:val="28"/>
        </w:rPr>
      </w:pPr>
    </w:p>
    <w:p w14:paraId="6AB5FAA5" w14:textId="6E685651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36836ADC" w14:textId="6AA74380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2DD56D94" w14:textId="6FD985B4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06EB3A6A" w14:textId="092C96E7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0EA5DDB5" w14:textId="430A979A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0866CFC2" w14:textId="69705288" w:rsidR="002E2F42" w:rsidRPr="005E1BB3" w:rsidRDefault="002E2F42" w:rsidP="00626C9E">
      <w:pPr>
        <w:rPr>
          <w:rFonts w:ascii="Times New Roman" w:hAnsi="Times New Roman" w:cs="Times New Roman"/>
          <w:sz w:val="28"/>
          <w:szCs w:val="28"/>
        </w:rPr>
      </w:pPr>
    </w:p>
    <w:p w14:paraId="3A8F62A5" w14:textId="77777777" w:rsidR="002E2F42" w:rsidRPr="005E1BB3" w:rsidRDefault="002E2F42" w:rsidP="00626C9E">
      <w:pPr>
        <w:rPr>
          <w:rFonts w:ascii="Times New Roman" w:hAnsi="Times New Roman" w:cs="Times New Roman"/>
          <w:sz w:val="28"/>
          <w:szCs w:val="28"/>
        </w:rPr>
      </w:pPr>
    </w:p>
    <w:p w14:paraId="0B796B5C" w14:textId="35E97BC2" w:rsidR="003C65A0" w:rsidRDefault="003C65A0" w:rsidP="003C65A0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Контрольные вопросы к 3-ей лабораторной работе</w:t>
      </w:r>
    </w:p>
    <w:p w14:paraId="3C05F54B" w14:textId="6ED3C639" w:rsidR="00657CD4" w:rsidRDefault="003C65A0" w:rsidP="003C65A0">
      <w:pPr>
        <w:pStyle w:val="ad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C65A0">
        <w:rPr>
          <w:rFonts w:ascii="Times New Roman" w:hAnsi="Times New Roman" w:cs="Times New Roman"/>
          <w:sz w:val="28"/>
          <w:szCs w:val="28"/>
        </w:rPr>
        <w:t>Теорема об эквивалентном источнике в электротехнике утверждает, что любой линейный электрический источник (например, источник напряжения или тока) и его эквивалентная схема могут быть заменены другим источником, который будет иметь те же электрические характеристики в заданной цепи.</w:t>
      </w:r>
    </w:p>
    <w:p w14:paraId="4D685A43" w14:textId="32A3E46F" w:rsidR="003C65A0" w:rsidRDefault="003C65A0" w:rsidP="009B207D">
      <w:pPr>
        <w:pStyle w:val="ad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C65A0">
        <w:rPr>
          <w:rFonts w:ascii="Times New Roman" w:hAnsi="Times New Roman" w:cs="Times New Roman"/>
          <w:sz w:val="28"/>
          <w:szCs w:val="28"/>
        </w:rPr>
        <w:t>Най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3C65A0">
        <w:rPr>
          <w:rFonts w:ascii="Times New Roman" w:hAnsi="Times New Roman" w:cs="Times New Roman"/>
          <w:sz w:val="28"/>
          <w:szCs w:val="28"/>
        </w:rPr>
        <w:t xml:space="preserve"> эквивалентное напряжение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7F3364" w14:textId="28956A26" w:rsidR="003C65A0" w:rsidRDefault="003C65A0" w:rsidP="003C65A0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C65A0">
        <w:rPr>
          <w:rFonts w:ascii="Times New Roman" w:hAnsi="Times New Roman" w:cs="Times New Roman"/>
          <w:sz w:val="28"/>
          <w:szCs w:val="28"/>
        </w:rPr>
        <w:t>Определит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C65A0">
        <w:rPr>
          <w:rFonts w:ascii="Times New Roman" w:hAnsi="Times New Roman" w:cs="Times New Roman"/>
          <w:sz w:val="28"/>
          <w:szCs w:val="28"/>
        </w:rPr>
        <w:t xml:space="preserve"> эквивалентное сопротивление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7AB69C" w14:textId="1FDA304A" w:rsidR="00657CD4" w:rsidRPr="009B207D" w:rsidRDefault="003C65A0" w:rsidP="009B207D">
      <w:pPr>
        <w:pStyle w:val="ad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C65A0">
        <w:rPr>
          <w:rFonts w:ascii="Times New Roman" w:hAnsi="Times New Roman" w:cs="Times New Roman"/>
          <w:sz w:val="28"/>
          <w:szCs w:val="28"/>
        </w:rPr>
        <w:t>R</w:t>
      </w:r>
      <w:r w:rsidR="00713F0B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="00713F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C65A0">
        <w:rPr>
          <w:rFonts w:ascii="Times New Roman" w:hAnsi="Times New Roman" w:cs="Times New Roman"/>
          <w:sz w:val="28"/>
          <w:szCs w:val="28"/>
        </w:rPr>
        <w:t>​=</w:t>
      </w:r>
      <w:r w:rsidR="00713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A0">
        <w:rPr>
          <w:rFonts w:ascii="Times New Roman" w:hAnsi="Times New Roman" w:cs="Times New Roman"/>
          <w:sz w:val="28"/>
          <w:szCs w:val="28"/>
        </w:rPr>
        <w:t>R</w:t>
      </w:r>
      <w:r w:rsidR="00713F0B">
        <w:rPr>
          <w:rFonts w:ascii="Times New Roman" w:hAnsi="Times New Roman" w:cs="Times New Roman"/>
          <w:sz w:val="28"/>
          <w:szCs w:val="28"/>
          <w:vertAlign w:val="subscript"/>
        </w:rPr>
        <w:t>вых</w:t>
      </w:r>
      <w:proofErr w:type="spellEnd"/>
      <w:r w:rsidR="00713F0B" w:rsidRPr="00713F0B">
        <w:rPr>
          <w:rFonts w:ascii="Times New Roman" w:hAnsi="Times New Roman" w:cs="Times New Roman"/>
          <w:sz w:val="28"/>
          <w:szCs w:val="28"/>
        </w:rPr>
        <w:t xml:space="preserve">, </w:t>
      </w:r>
      <w:r w:rsidR="00713F0B" w:rsidRPr="00713F0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13F0B">
        <w:rPr>
          <w:rFonts w:ascii="Times New Roman" w:hAnsi="Times New Roman" w:cs="Times New Roman"/>
          <w:sz w:val="28"/>
          <w:szCs w:val="28"/>
          <w:vertAlign w:val="subscript"/>
        </w:rPr>
        <w:t>генератора</w:t>
      </w:r>
      <w:r w:rsidR="00713F0B" w:rsidRPr="00713F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13F0B" w:rsidRPr="00713F0B">
        <w:rPr>
          <w:rFonts w:ascii="Times New Roman" w:hAnsi="Times New Roman" w:cs="Times New Roman"/>
          <w:sz w:val="28"/>
          <w:szCs w:val="28"/>
        </w:rPr>
        <w:t>=</w:t>
      </w:r>
      <w:r w:rsidR="00713F0B" w:rsidRPr="00713F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13F0B" w:rsidRPr="00713F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13F0B">
        <w:rPr>
          <w:rFonts w:ascii="Times New Roman" w:hAnsi="Times New Roman" w:cs="Times New Roman"/>
          <w:sz w:val="28"/>
          <w:szCs w:val="28"/>
          <w:vertAlign w:val="subscript"/>
        </w:rPr>
        <w:t>внутр</w:t>
      </w:r>
      <w:proofErr w:type="spellEnd"/>
      <w:r w:rsidR="00713F0B" w:rsidRPr="00713F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13F0B" w:rsidRPr="00713F0B">
        <w:rPr>
          <w:rFonts w:ascii="Times New Roman" w:hAnsi="Times New Roman" w:cs="Times New Roman"/>
          <w:sz w:val="28"/>
          <w:szCs w:val="28"/>
        </w:rPr>
        <w:t>​</w:t>
      </w:r>
      <w:r w:rsidR="00713F0B" w:rsidRPr="00713F0B">
        <w:rPr>
          <w:rFonts w:ascii="Cambria Math" w:hAnsi="Cambria Math" w:cs="Cambria Math"/>
          <w:sz w:val="28"/>
          <w:szCs w:val="28"/>
        </w:rPr>
        <w:t xml:space="preserve">⋅ </w:t>
      </w:r>
      <w:r w:rsidR="00713F0B" w:rsidRPr="00713F0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13F0B" w:rsidRPr="00713F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13F0B">
        <w:rPr>
          <w:rFonts w:ascii="Times New Roman" w:hAnsi="Times New Roman" w:cs="Times New Roman"/>
          <w:sz w:val="28"/>
          <w:szCs w:val="28"/>
          <w:vertAlign w:val="subscript"/>
        </w:rPr>
        <w:t>н</w:t>
      </w:r>
    </w:p>
    <w:p w14:paraId="0DBBDE55" w14:textId="26EFDD50" w:rsidR="00657CD4" w:rsidRDefault="009B207D" w:rsidP="009B207D">
      <w:pPr>
        <w:pStyle w:val="ad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</w:t>
      </w:r>
      <w:r w:rsidRPr="009B207D">
        <w:rPr>
          <w:rFonts w:ascii="Times New Roman" w:hAnsi="Times New Roman" w:cs="Times New Roman"/>
          <w:sz w:val="28"/>
          <w:szCs w:val="28"/>
        </w:rPr>
        <w:t>напряжение холостого хода</w:t>
      </w:r>
      <w:r>
        <w:rPr>
          <w:rFonts w:ascii="Times New Roman" w:hAnsi="Times New Roman" w:cs="Times New Roman"/>
          <w:sz w:val="28"/>
          <w:szCs w:val="28"/>
        </w:rPr>
        <w:t xml:space="preserve">, измерить </w:t>
      </w:r>
      <w:r w:rsidRPr="009B207D">
        <w:rPr>
          <w:rFonts w:ascii="Times New Roman" w:hAnsi="Times New Roman" w:cs="Times New Roman"/>
          <w:sz w:val="28"/>
          <w:szCs w:val="28"/>
        </w:rPr>
        <w:t>ток короткого замыкания</w:t>
      </w:r>
      <w:r>
        <w:rPr>
          <w:rFonts w:ascii="Times New Roman" w:hAnsi="Times New Roman" w:cs="Times New Roman"/>
          <w:sz w:val="28"/>
          <w:szCs w:val="28"/>
        </w:rPr>
        <w:t xml:space="preserve">, измерить </w:t>
      </w:r>
      <w:r w:rsidRPr="009B207D">
        <w:rPr>
          <w:rFonts w:ascii="Times New Roman" w:hAnsi="Times New Roman" w:cs="Times New Roman"/>
          <w:sz w:val="28"/>
          <w:szCs w:val="28"/>
        </w:rPr>
        <w:t>значения тока</w:t>
      </w:r>
      <w:r>
        <w:rPr>
          <w:rFonts w:ascii="Times New Roman" w:hAnsi="Times New Roman" w:cs="Times New Roman"/>
          <w:sz w:val="28"/>
          <w:szCs w:val="28"/>
        </w:rPr>
        <w:t xml:space="preserve"> при нагрузке.</w:t>
      </w:r>
    </w:p>
    <w:p w14:paraId="5B0A139D" w14:textId="0F335A02" w:rsidR="009B207D" w:rsidRDefault="009B207D" w:rsidP="009B207D">
      <w:pPr>
        <w:pStyle w:val="ad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B207D">
        <w:rPr>
          <w:noProof/>
        </w:rPr>
        <w:drawing>
          <wp:anchor distT="0" distB="0" distL="114300" distR="114300" simplePos="0" relativeHeight="251663360" behindDoc="1" locked="0" layoutInCell="1" allowOverlap="1" wp14:anchorId="24517775" wp14:editId="6C115C23">
            <wp:simplePos x="0" y="0"/>
            <wp:positionH relativeFrom="column">
              <wp:posOffset>3480435</wp:posOffset>
            </wp:positionH>
            <wp:positionV relativeFrom="paragraph">
              <wp:posOffset>774065</wp:posOffset>
            </wp:positionV>
            <wp:extent cx="2771775" cy="2009775"/>
            <wp:effectExtent l="0" t="0" r="9525" b="952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7D">
        <w:rPr>
          <w:rFonts w:ascii="Times New Roman" w:hAnsi="Times New Roman" w:cs="Times New Roman"/>
          <w:sz w:val="28"/>
          <w:szCs w:val="28"/>
        </w:rPr>
        <w:t>Согласованным режимом работы цепи называется режим, в котором сопротивление нагрузки равно внутреннему сопротивлению источника напряжения. В этом режиме максимально эффективно передается мощность от источника напряжения к нагрузке.</w:t>
      </w:r>
    </w:p>
    <w:p w14:paraId="1A01060D" w14:textId="74125358" w:rsidR="009B207D" w:rsidRPr="009B207D" w:rsidRDefault="009B207D" w:rsidP="009B207D">
      <w:pPr>
        <w:pStyle w:val="ad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5BDEC3" wp14:editId="07D99114">
            <wp:simplePos x="0" y="0"/>
            <wp:positionH relativeFrom="column">
              <wp:posOffset>194310</wp:posOffset>
            </wp:positionH>
            <wp:positionV relativeFrom="paragraph">
              <wp:posOffset>5715</wp:posOffset>
            </wp:positionV>
            <wp:extent cx="3381375" cy="1866900"/>
            <wp:effectExtent l="0" t="0" r="952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8C9A26F" w14:textId="0294A16F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48B63CED" w14:textId="446C70E2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0F536977" w14:textId="6DFE9C30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7360342E" w14:textId="3B15FCDF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4B5FEB16" w14:textId="521DC6AB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297C0F5F" w14:textId="4AFEA396" w:rsidR="00657CD4" w:rsidRPr="005E1BB3" w:rsidRDefault="009B207D" w:rsidP="00626C9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FB65824" wp14:editId="52C29CC0">
            <wp:simplePos x="0" y="0"/>
            <wp:positionH relativeFrom="column">
              <wp:posOffset>4147185</wp:posOffset>
            </wp:positionH>
            <wp:positionV relativeFrom="paragraph">
              <wp:posOffset>34925</wp:posOffset>
            </wp:positionV>
            <wp:extent cx="1428750" cy="657225"/>
            <wp:effectExtent l="0" t="0" r="0" b="952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E888A2D" wp14:editId="4B850CF8">
            <wp:simplePos x="0" y="0"/>
            <wp:positionH relativeFrom="column">
              <wp:posOffset>2766060</wp:posOffset>
            </wp:positionH>
            <wp:positionV relativeFrom="paragraph">
              <wp:posOffset>177800</wp:posOffset>
            </wp:positionV>
            <wp:extent cx="1409700" cy="523875"/>
            <wp:effectExtent l="0" t="0" r="0" b="9525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930BB57" wp14:editId="7D68636A">
            <wp:simplePos x="0" y="0"/>
            <wp:positionH relativeFrom="column">
              <wp:posOffset>499110</wp:posOffset>
            </wp:positionH>
            <wp:positionV relativeFrom="paragraph">
              <wp:posOffset>6350</wp:posOffset>
            </wp:positionV>
            <wp:extent cx="2257425" cy="723900"/>
            <wp:effectExtent l="0" t="0" r="952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74E65" w14:textId="262B3C51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32F9B95F" w14:textId="19827CDE" w:rsidR="001809CC" w:rsidRPr="00131B83" w:rsidRDefault="00131B83" w:rsidP="00131B83">
      <w:pPr>
        <w:pStyle w:val="ad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Схемой с э</w:t>
      </w:r>
      <w:r w:rsidRPr="00131B83">
        <w:rPr>
          <w:rFonts w:ascii="Times New Roman" w:hAnsi="Times New Roman" w:cs="Times New Roman"/>
          <w:sz w:val="28"/>
          <w:szCs w:val="28"/>
        </w:rPr>
        <w:t>квивалентны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31B83">
        <w:rPr>
          <w:rFonts w:ascii="Times New Roman" w:hAnsi="Times New Roman" w:cs="Times New Roman"/>
          <w:sz w:val="28"/>
          <w:szCs w:val="28"/>
        </w:rPr>
        <w:t xml:space="preserve"> источник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31B83">
        <w:rPr>
          <w:rFonts w:ascii="Times New Roman" w:hAnsi="Times New Roman" w:cs="Times New Roman"/>
          <w:sz w:val="28"/>
          <w:szCs w:val="28"/>
        </w:rPr>
        <w:t xml:space="preserve"> напряжения</w:t>
      </w:r>
      <w:r w:rsidR="00C81FF3">
        <w:rPr>
          <w:rFonts w:ascii="Times New Roman" w:hAnsi="Times New Roman" w:cs="Times New Roman"/>
          <w:sz w:val="28"/>
          <w:szCs w:val="28"/>
        </w:rPr>
        <w:t xml:space="preserve"> или </w:t>
      </w:r>
      <w:r w:rsidR="00C81FF3" w:rsidRPr="00C81FF3">
        <w:rPr>
          <w:rFonts w:ascii="Times New Roman" w:hAnsi="Times New Roman" w:cs="Times New Roman"/>
          <w:sz w:val="28"/>
          <w:szCs w:val="28"/>
        </w:rPr>
        <w:t>источник</w:t>
      </w:r>
      <w:r w:rsidR="00C81FF3">
        <w:rPr>
          <w:rFonts w:ascii="Times New Roman" w:hAnsi="Times New Roman" w:cs="Times New Roman"/>
          <w:sz w:val="28"/>
          <w:szCs w:val="28"/>
        </w:rPr>
        <w:t>ом</w:t>
      </w:r>
      <w:r w:rsidR="00C81FF3" w:rsidRPr="00C81FF3">
        <w:rPr>
          <w:rFonts w:ascii="Times New Roman" w:hAnsi="Times New Roman" w:cs="Times New Roman"/>
          <w:sz w:val="28"/>
          <w:szCs w:val="28"/>
        </w:rPr>
        <w:t xml:space="preserve"> тока</w:t>
      </w:r>
      <w:r w:rsidR="00C81FF3">
        <w:rPr>
          <w:rFonts w:ascii="Times New Roman" w:hAnsi="Times New Roman" w:cs="Times New Roman"/>
          <w:sz w:val="28"/>
          <w:szCs w:val="28"/>
        </w:rPr>
        <w:t>.</w:t>
      </w:r>
    </w:p>
    <w:p w14:paraId="5F813F8B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62FE75AF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27BB67A1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56720BA0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34E1A72A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7BBE45FF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32B399C5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4D461CFC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534543F9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53D87952" w14:textId="77777777" w:rsidR="003C65A0" w:rsidRDefault="003C65A0" w:rsidP="00595656">
      <w:pPr>
        <w:rPr>
          <w:rFonts w:ascii="Times New Roman" w:hAnsi="Times New Roman" w:cs="Times New Roman"/>
          <w:sz w:val="28"/>
          <w:szCs w:val="28"/>
        </w:rPr>
      </w:pPr>
    </w:p>
    <w:p w14:paraId="1ABC3610" w14:textId="77777777" w:rsidR="003C65A0" w:rsidRDefault="003C65A0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1CDE75D8" w14:textId="32B311BC" w:rsidR="002B18B2" w:rsidRPr="005E1BB3" w:rsidRDefault="005E1BB3" w:rsidP="005E1BB3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Контрольные вопросы ко 2-ой лабораторной работе</w:t>
      </w:r>
    </w:p>
    <w:p w14:paraId="5D3DDE4B" w14:textId="0AF27A41" w:rsidR="002B18B2" w:rsidRPr="005E1BB3" w:rsidRDefault="002B18B2" w:rsidP="00626C9E">
      <w:pPr>
        <w:rPr>
          <w:rFonts w:ascii="Times New Roman" w:hAnsi="Times New Roman" w:cs="Times New Roman"/>
          <w:sz w:val="28"/>
          <w:szCs w:val="28"/>
        </w:rPr>
      </w:pPr>
    </w:p>
    <w:p w14:paraId="31FDCC18" w14:textId="77777777" w:rsidR="002B18B2" w:rsidRPr="005E1BB3" w:rsidRDefault="002B18B2" w:rsidP="002B18B2">
      <w:pPr>
        <w:pStyle w:val="ad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Линейными электрическими цепями называются цепи, которые содержат только линейные элементы, например, такие как резисторы, и не содержат нелинейных элементов</w:t>
      </w:r>
    </w:p>
    <w:p w14:paraId="657F8633" w14:textId="2904D8D4" w:rsidR="002B18B2" w:rsidRPr="005E1BB3" w:rsidRDefault="002B18B2" w:rsidP="002B18B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Пассивные эл. - это элементы, которые не могут генерировать энергию, а только потребляют или преобразуют ее. К пассивным элементам относятся резисторы, индуктивности и конденсаторы.</w:t>
      </w:r>
    </w:p>
    <w:p w14:paraId="1348C976" w14:textId="39FF1355" w:rsidR="002B18B2" w:rsidRPr="005E1BB3" w:rsidRDefault="002B18B2" w:rsidP="002B18B2">
      <w:pPr>
        <w:pStyle w:val="ad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Активные эл. - это элементы, которые могут генерировать энергию, например, источники напряжения или тока, генераторы и усилители.</w:t>
      </w:r>
    </w:p>
    <w:p w14:paraId="09958750" w14:textId="51A00FC1" w:rsidR="002B18B2" w:rsidRPr="005E1BB3" w:rsidRDefault="002B18B2" w:rsidP="002B18B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Эквивалентное сопротивление при последовательном соединении резисторов определяется как сумма сопротивлений отдельных резисторов: </w:t>
      </w:r>
      <w:proofErr w:type="spellStart"/>
      <w:r w:rsidRPr="005E1BB3">
        <w:rPr>
          <w:rFonts w:ascii="Times New Roman" w:hAnsi="Times New Roman" w:cs="Times New Roman"/>
          <w:sz w:val="28"/>
          <w:szCs w:val="28"/>
        </w:rPr>
        <w:t>Rэкв</w:t>
      </w:r>
      <w:proofErr w:type="spellEnd"/>
      <w:r w:rsidRPr="005E1BB3">
        <w:rPr>
          <w:rFonts w:ascii="Times New Roman" w:hAnsi="Times New Roman" w:cs="Times New Roman"/>
          <w:sz w:val="28"/>
          <w:szCs w:val="28"/>
        </w:rPr>
        <w:t xml:space="preserve"> = R1 + R2 + … + </w:t>
      </w:r>
      <w:proofErr w:type="spellStart"/>
      <w:r w:rsidRPr="005E1BB3">
        <w:rPr>
          <w:rFonts w:ascii="Times New Roman" w:hAnsi="Times New Roman" w:cs="Times New Roman"/>
          <w:sz w:val="28"/>
          <w:szCs w:val="28"/>
        </w:rPr>
        <w:t>Rn</w:t>
      </w:r>
      <w:proofErr w:type="spellEnd"/>
      <w:r w:rsidRPr="005E1BB3">
        <w:rPr>
          <w:rFonts w:ascii="Times New Roman" w:hAnsi="Times New Roman" w:cs="Times New Roman"/>
          <w:sz w:val="28"/>
          <w:szCs w:val="28"/>
        </w:rPr>
        <w:t>.</w:t>
      </w:r>
    </w:p>
    <w:p w14:paraId="048939B5" w14:textId="1A3FE23E" w:rsidR="002B18B2" w:rsidRPr="005E1BB3" w:rsidRDefault="002B18B2" w:rsidP="002B18B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Подключить вольтметр параллельно между выбранным узлом и опорным узлом.</w:t>
      </w:r>
    </w:p>
    <w:p w14:paraId="1FD73706" w14:textId="19E6A9F7" w:rsidR="002B18B2" w:rsidRPr="005E1BB3" w:rsidRDefault="002B18B2" w:rsidP="002B18B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U</w:t>
      </w:r>
      <w:r w:rsidRPr="005E1BB3">
        <w:rPr>
          <w:rFonts w:ascii="Times New Roman" w:hAnsi="Times New Roman" w:cs="Times New Roman"/>
          <w:sz w:val="28"/>
          <w:szCs w:val="28"/>
          <w:vertAlign w:val="subscript"/>
        </w:rPr>
        <w:t>AB</w:t>
      </w:r>
      <w:r w:rsidRPr="005E1BB3">
        <w:rPr>
          <w:rFonts w:ascii="Times New Roman" w:hAnsi="Times New Roman" w:cs="Times New Roman"/>
          <w:sz w:val="28"/>
          <w:szCs w:val="28"/>
        </w:rPr>
        <w:t>​=U</w:t>
      </w:r>
      <w:r w:rsidRPr="005E1BB3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5E1BB3">
        <w:rPr>
          <w:rFonts w:ascii="Times New Roman" w:hAnsi="Times New Roman" w:cs="Times New Roman"/>
          <w:sz w:val="28"/>
          <w:szCs w:val="28"/>
        </w:rPr>
        <w:t>​−U</w:t>
      </w:r>
      <w:r w:rsidRPr="005E1BB3">
        <w:rPr>
          <w:rFonts w:ascii="Times New Roman" w:hAnsi="Times New Roman" w:cs="Times New Roman"/>
          <w:sz w:val="28"/>
          <w:szCs w:val="28"/>
          <w:vertAlign w:val="subscript"/>
        </w:rPr>
        <w:t>B</w:t>
      </w:r>
      <w:r w:rsidRPr="005E1BB3">
        <w:rPr>
          <w:rFonts w:ascii="Times New Roman" w:hAnsi="Times New Roman" w:cs="Times New Roman"/>
          <w:sz w:val="28"/>
          <w:szCs w:val="28"/>
        </w:rPr>
        <w:t>​, где U</w:t>
      </w:r>
      <w:r w:rsidRPr="005E1BB3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5E1BB3">
        <w:rPr>
          <w:rFonts w:ascii="Times New Roman" w:hAnsi="Times New Roman" w:cs="Times New Roman"/>
          <w:sz w:val="28"/>
          <w:szCs w:val="28"/>
        </w:rPr>
        <w:t>​ и U</w:t>
      </w:r>
      <w:r w:rsidRPr="005E1BB3">
        <w:rPr>
          <w:rFonts w:ascii="Times New Roman" w:hAnsi="Times New Roman" w:cs="Times New Roman"/>
          <w:sz w:val="28"/>
          <w:szCs w:val="28"/>
          <w:vertAlign w:val="subscript"/>
        </w:rPr>
        <w:t xml:space="preserve">B​ </w:t>
      </w:r>
      <w:r w:rsidRPr="005E1BB3">
        <w:rPr>
          <w:rFonts w:ascii="Times New Roman" w:hAnsi="Times New Roman" w:cs="Times New Roman"/>
          <w:sz w:val="28"/>
          <w:szCs w:val="28"/>
        </w:rPr>
        <w:t xml:space="preserve">— это напряжения на узлах </w:t>
      </w:r>
      <w:r w:rsidRPr="005E1BB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E1BB3">
        <w:rPr>
          <w:rFonts w:ascii="Times New Roman" w:hAnsi="Times New Roman" w:cs="Times New Roman"/>
          <w:sz w:val="28"/>
          <w:szCs w:val="28"/>
        </w:rPr>
        <w:t xml:space="preserve"> и </w:t>
      </w:r>
      <w:r w:rsidRPr="005E1BB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E1BB3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14:paraId="69A178C2" w14:textId="3D182A28" w:rsidR="002B18B2" w:rsidRPr="005E1BB3" w:rsidRDefault="002B18B2" w:rsidP="002B18B2">
      <w:pPr>
        <w:pStyle w:val="ad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Кирхгофа для узлов: ∑U = 0</w:t>
      </w:r>
      <w:r w:rsidR="009666BA"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 Кирхгофа для цепей: ∑U=0</w:t>
      </w:r>
    </w:p>
    <w:p w14:paraId="63161F17" w14:textId="1F2FC69D" w:rsidR="009666BA" w:rsidRPr="005E1BB3" w:rsidRDefault="009666BA" w:rsidP="009666BA">
      <w:pPr>
        <w:pStyle w:val="ad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пусть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токи, входящие в узел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Тогда, согласно закону Кирхгофа для узлов, мы можем записать: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0.</w:t>
      </w:r>
    </w:p>
    <w:p w14:paraId="53627223" w14:textId="729E6291" w:rsidR="009666BA" w:rsidRPr="005E1BB3" w:rsidRDefault="009666BA" w:rsidP="009666BA">
      <w:pPr>
        <w:pStyle w:val="ad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 токи и напряжения в ветвях цепи, используя законы Кирхгофа, закон Ома и другие методы анализа цепей (метод узловых потенциалов или метод контурных токов). Далее, сложить их алгебраически, учитывая направление токов и знаки напряжений.</w:t>
      </w:r>
    </w:p>
    <w:p w14:paraId="4138582D" w14:textId="4A86D216" w:rsidR="009666BA" w:rsidRPr="005E1BB3" w:rsidRDefault="009666BA" w:rsidP="009666BA">
      <w:pPr>
        <w:pStyle w:val="ad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Свойство взаимности (обратимости) гласит, что если в электрической цепи поменять местами источник напряжения и нагрузку, то ток в нагрузке останется прежним. Это свойство справедливо для линейных электрических цепей, т.е. цепей, в которых все элементы (резисторы, индуктивности, конденсаторы) имеют линейные характеристики.</w:t>
      </w:r>
    </w:p>
    <w:p w14:paraId="31367680" w14:textId="4BDD33BD" w:rsidR="009666BA" w:rsidRPr="005E1BB3" w:rsidRDefault="009666BA" w:rsidP="009666BA">
      <w:pPr>
        <w:pStyle w:val="ad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Обобщенный закон Ома для активной ветви электрической цепи можно записать в следующем виде: I = (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​​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U = I </w:t>
      </w:r>
      <w:r w:rsidRPr="005E1BB3">
        <w:rPr>
          <w:rFonts w:ascii="Cambria Math" w:eastAsia="Times New Roman" w:hAnsi="Cambria Math" w:cs="Cambria Math"/>
          <w:sz w:val="28"/>
          <w:szCs w:val="28"/>
          <w:lang w:eastAsia="ru-RU"/>
        </w:rPr>
        <w:t>⋅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 + </w:t>
      </w:r>
      <w:proofErr w:type="spellStart"/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​</w:t>
      </w:r>
    </w:p>
    <w:p w14:paraId="0016C5C9" w14:textId="30FDDABC" w:rsidR="009666BA" w:rsidRPr="005E1BB3" w:rsidRDefault="009666BA" w:rsidP="009666BA">
      <w:pPr>
        <w:pStyle w:val="ad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Теорема о линейных соотношениях в электрических цепях, также известная как теорема о суперпозиции, утверждает, что в линейных электрических цепях, содержащих источники напряжения и тока, а также линейные элементы (резисторы, индуктивности, емкости), общее поведение цепи можно описать как сумму эффектов, вызванных каждым источником по отдельности.</w:t>
      </w:r>
    </w:p>
    <w:p w14:paraId="34FE2194" w14:textId="0A123CEA" w:rsidR="009666BA" w:rsidRPr="005E1BB3" w:rsidRDefault="009666BA" w:rsidP="009666BA">
      <w:pPr>
        <w:pStyle w:val="ad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умма мощностей потребляемых приемниками, равна сумме мощностей отдаваемых источниками</w:t>
      </w:r>
      <w:r w:rsidR="005E1BB3"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E1BB3"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="005E1BB3"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вход</w:t>
      </w:r>
      <w:proofErr w:type="spellEnd"/>
      <w:r w:rsidR="005E1BB3"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​</w:t>
      </w:r>
      <w:r w:rsidR="005E1BB3"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="005E1BB3"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 </w:t>
      </w:r>
      <w:proofErr w:type="spellStart"/>
      <w:r w:rsidR="005E1BB3"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="005E1BB3"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выход</w:t>
      </w:r>
      <w:proofErr w:type="spellEnd"/>
      <w:r w:rsidR="005E1BB3"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​</w:t>
      </w:r>
    </w:p>
    <w:p w14:paraId="41132FB0" w14:textId="77777777" w:rsidR="002B18B2" w:rsidRPr="005E1BB3" w:rsidRDefault="002B18B2" w:rsidP="002B18B2">
      <w:pPr>
        <w:rPr>
          <w:rFonts w:ascii="Times New Roman" w:hAnsi="Times New Roman" w:cs="Times New Roman"/>
          <w:sz w:val="28"/>
          <w:szCs w:val="28"/>
        </w:rPr>
      </w:pPr>
    </w:p>
    <w:sectPr w:rsidR="002B18B2" w:rsidRPr="005E1BB3" w:rsidSect="00626C9E">
      <w:pgSz w:w="11906" w:h="16838"/>
      <w:pgMar w:top="567" w:right="567" w:bottom="567" w:left="1134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95CE" w14:textId="77777777" w:rsidR="001873EB" w:rsidRDefault="001873EB" w:rsidP="00934780">
      <w:pPr>
        <w:spacing w:after="0" w:line="240" w:lineRule="auto"/>
      </w:pPr>
      <w:r>
        <w:separator/>
      </w:r>
    </w:p>
  </w:endnote>
  <w:endnote w:type="continuationSeparator" w:id="0">
    <w:p w14:paraId="34F2FE5E" w14:textId="77777777" w:rsidR="001873EB" w:rsidRDefault="001873EB" w:rsidP="0093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E2CC" w14:textId="77777777" w:rsidR="001873EB" w:rsidRDefault="001873EB" w:rsidP="00934780">
      <w:pPr>
        <w:spacing w:after="0" w:line="240" w:lineRule="auto"/>
      </w:pPr>
      <w:r>
        <w:separator/>
      </w:r>
    </w:p>
  </w:footnote>
  <w:footnote w:type="continuationSeparator" w:id="0">
    <w:p w14:paraId="79FF72F8" w14:textId="77777777" w:rsidR="001873EB" w:rsidRDefault="001873EB" w:rsidP="00934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7823"/>
    <w:multiLevelType w:val="hybridMultilevel"/>
    <w:tmpl w:val="F6F84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377"/>
    <w:multiLevelType w:val="hybridMultilevel"/>
    <w:tmpl w:val="3A0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E739E"/>
    <w:multiLevelType w:val="hybridMultilevel"/>
    <w:tmpl w:val="EDC8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6EF7"/>
    <w:multiLevelType w:val="hybridMultilevel"/>
    <w:tmpl w:val="3C34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A2280"/>
    <w:multiLevelType w:val="hybridMultilevel"/>
    <w:tmpl w:val="FB3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1B2C"/>
    <w:multiLevelType w:val="hybridMultilevel"/>
    <w:tmpl w:val="148E0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F5CE5"/>
    <w:multiLevelType w:val="hybridMultilevel"/>
    <w:tmpl w:val="0AC6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0E72"/>
    <w:multiLevelType w:val="hybridMultilevel"/>
    <w:tmpl w:val="02A4B1AE"/>
    <w:lvl w:ilvl="0" w:tplc="5B064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35BEB"/>
    <w:multiLevelType w:val="hybridMultilevel"/>
    <w:tmpl w:val="8C4CD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F2BA2"/>
    <w:multiLevelType w:val="hybridMultilevel"/>
    <w:tmpl w:val="B3DC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3DEC"/>
    <w:multiLevelType w:val="hybridMultilevel"/>
    <w:tmpl w:val="7CDA3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92966"/>
    <w:multiLevelType w:val="hybridMultilevel"/>
    <w:tmpl w:val="5CBC03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301C15"/>
    <w:multiLevelType w:val="hybridMultilevel"/>
    <w:tmpl w:val="17825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25800">
    <w:abstractNumId w:val="11"/>
  </w:num>
  <w:num w:numId="2" w16cid:durableId="1390230665">
    <w:abstractNumId w:val="8"/>
  </w:num>
  <w:num w:numId="3" w16cid:durableId="820193389">
    <w:abstractNumId w:val="10"/>
  </w:num>
  <w:num w:numId="4" w16cid:durableId="1164903682">
    <w:abstractNumId w:val="0"/>
  </w:num>
  <w:num w:numId="5" w16cid:durableId="404883941">
    <w:abstractNumId w:val="4"/>
  </w:num>
  <w:num w:numId="6" w16cid:durableId="1893618225">
    <w:abstractNumId w:val="9"/>
  </w:num>
  <w:num w:numId="7" w16cid:durableId="1814061006">
    <w:abstractNumId w:val="7"/>
  </w:num>
  <w:num w:numId="8" w16cid:durableId="1580944192">
    <w:abstractNumId w:val="5"/>
  </w:num>
  <w:num w:numId="9" w16cid:durableId="1057432887">
    <w:abstractNumId w:val="2"/>
  </w:num>
  <w:num w:numId="10" w16cid:durableId="2052730649">
    <w:abstractNumId w:val="3"/>
  </w:num>
  <w:num w:numId="11" w16cid:durableId="1395162758">
    <w:abstractNumId w:val="1"/>
  </w:num>
  <w:num w:numId="12" w16cid:durableId="12111868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4138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lignBordersAndEdg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43"/>
    <w:rsid w:val="00016400"/>
    <w:rsid w:val="000752C7"/>
    <w:rsid w:val="000C7673"/>
    <w:rsid w:val="00131B83"/>
    <w:rsid w:val="001472E6"/>
    <w:rsid w:val="001809CC"/>
    <w:rsid w:val="001873EB"/>
    <w:rsid w:val="001B1834"/>
    <w:rsid w:val="001B7BF3"/>
    <w:rsid w:val="002208E0"/>
    <w:rsid w:val="00266D39"/>
    <w:rsid w:val="002B18B2"/>
    <w:rsid w:val="002B4CB5"/>
    <w:rsid w:val="002E2F42"/>
    <w:rsid w:val="002F7F98"/>
    <w:rsid w:val="00375555"/>
    <w:rsid w:val="00393C85"/>
    <w:rsid w:val="003C65A0"/>
    <w:rsid w:val="003D17BB"/>
    <w:rsid w:val="00455AB1"/>
    <w:rsid w:val="004742A3"/>
    <w:rsid w:val="004E3DD4"/>
    <w:rsid w:val="005105FD"/>
    <w:rsid w:val="00516DEC"/>
    <w:rsid w:val="0053481B"/>
    <w:rsid w:val="00560991"/>
    <w:rsid w:val="0059564B"/>
    <w:rsid w:val="00595656"/>
    <w:rsid w:val="005C71AE"/>
    <w:rsid w:val="005E1BB3"/>
    <w:rsid w:val="005E4008"/>
    <w:rsid w:val="00603225"/>
    <w:rsid w:val="0060558C"/>
    <w:rsid w:val="00612073"/>
    <w:rsid w:val="00626C9E"/>
    <w:rsid w:val="00657CD4"/>
    <w:rsid w:val="006B593E"/>
    <w:rsid w:val="007114DB"/>
    <w:rsid w:val="00713F0B"/>
    <w:rsid w:val="00720790"/>
    <w:rsid w:val="007245C9"/>
    <w:rsid w:val="007B4015"/>
    <w:rsid w:val="00802E9C"/>
    <w:rsid w:val="00882150"/>
    <w:rsid w:val="0088267D"/>
    <w:rsid w:val="00917669"/>
    <w:rsid w:val="0093454E"/>
    <w:rsid w:val="00934780"/>
    <w:rsid w:val="009666BA"/>
    <w:rsid w:val="00972A2C"/>
    <w:rsid w:val="009B207D"/>
    <w:rsid w:val="009C714E"/>
    <w:rsid w:val="009D0E71"/>
    <w:rsid w:val="009E58E3"/>
    <w:rsid w:val="009F02E1"/>
    <w:rsid w:val="00A717DB"/>
    <w:rsid w:val="00A77A77"/>
    <w:rsid w:val="00AC4042"/>
    <w:rsid w:val="00B910B1"/>
    <w:rsid w:val="00B975BC"/>
    <w:rsid w:val="00BD3A0C"/>
    <w:rsid w:val="00C24EE6"/>
    <w:rsid w:val="00C73E1C"/>
    <w:rsid w:val="00C81FF3"/>
    <w:rsid w:val="00CC0F98"/>
    <w:rsid w:val="00CF7822"/>
    <w:rsid w:val="00D45413"/>
    <w:rsid w:val="00DA6E5F"/>
    <w:rsid w:val="00DC0A73"/>
    <w:rsid w:val="00DD0630"/>
    <w:rsid w:val="00DD73A1"/>
    <w:rsid w:val="00E33A60"/>
    <w:rsid w:val="00E53987"/>
    <w:rsid w:val="00E7143F"/>
    <w:rsid w:val="00E90965"/>
    <w:rsid w:val="00EA5820"/>
    <w:rsid w:val="00EC3243"/>
    <w:rsid w:val="00ED010D"/>
    <w:rsid w:val="00EE5FF0"/>
    <w:rsid w:val="00EF2290"/>
    <w:rsid w:val="00EF2F37"/>
    <w:rsid w:val="00F3186E"/>
    <w:rsid w:val="00F37F14"/>
    <w:rsid w:val="00F7258E"/>
    <w:rsid w:val="00FA46D1"/>
    <w:rsid w:val="00FA5912"/>
    <w:rsid w:val="00FB7A1B"/>
    <w:rsid w:val="00FD6254"/>
    <w:rsid w:val="00F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B1C4"/>
  <w15:chartTrackingRefBased/>
  <w15:docId w15:val="{18CBE995-B8CA-4CD9-BA47-643B4C71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A0"/>
  </w:style>
  <w:style w:type="paragraph" w:styleId="3">
    <w:name w:val="heading 3"/>
    <w:basedOn w:val="a"/>
    <w:link w:val="30"/>
    <w:uiPriority w:val="9"/>
    <w:qFormat/>
    <w:rsid w:val="002B1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780"/>
  </w:style>
  <w:style w:type="paragraph" w:styleId="a5">
    <w:name w:val="footer"/>
    <w:basedOn w:val="a"/>
    <w:link w:val="a6"/>
    <w:uiPriority w:val="99"/>
    <w:unhideWhenUsed/>
    <w:rsid w:val="0093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780"/>
  </w:style>
  <w:style w:type="table" w:styleId="a7">
    <w:name w:val="Table Grid"/>
    <w:basedOn w:val="a1"/>
    <w:uiPriority w:val="39"/>
    <w:rsid w:val="0093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D010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01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010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010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010D"/>
    <w:rPr>
      <w:b/>
      <w:bCs/>
      <w:sz w:val="20"/>
      <w:szCs w:val="20"/>
    </w:rPr>
  </w:style>
  <w:style w:type="table" w:customStyle="1" w:styleId="1">
    <w:name w:val="Сетка таблицы1"/>
    <w:basedOn w:val="a1"/>
    <w:next w:val="a7"/>
    <w:uiPriority w:val="39"/>
    <w:rsid w:val="0060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D73A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B1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517A-543B-4BB1-B063-D8E384C1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</cp:revision>
  <dcterms:created xsi:type="dcterms:W3CDTF">2025-03-09T18:51:00Z</dcterms:created>
  <dcterms:modified xsi:type="dcterms:W3CDTF">2025-03-09T18:52:00Z</dcterms:modified>
</cp:coreProperties>
</file>