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64" w:rsidRDefault="00231A64" w:rsidP="00231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число заявок в очереди</w:t>
      </w:r>
      <w:proofErr w:type="gram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𝐿𝑞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E3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число заявок в очереди (</w:t>
      </w: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𝐿𝑞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это математическое ожидание количества заявок, которые находятся в очереди и ожидают начала обслуживания.</w:t>
      </w:r>
    </w:p>
    <w:p w:rsidR="003E36D9" w:rsidRPr="00260B8D" w:rsidRDefault="003E36D9" w:rsidP="00231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6D9" w:rsidRDefault="00231A64" w:rsidP="00231A64">
      <w:pPr>
        <w:spacing w:after="0" w:line="240" w:lineRule="auto"/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260B8D"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Формула для системы M/M/1</w:t>
      </w:r>
      <w:r w:rsidR="003E36D9"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</w:p>
    <w:p w:rsidR="00231A64" w:rsidRPr="00260B8D" w:rsidRDefault="00231A64" w:rsidP="003E36D9">
      <w:pPr>
        <w:spacing w:after="0"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В одноканальной системе массового обслуживания с пуассоновским потоком заявок (М) и экспоненциальным временем обслуживания (М) с неограниченной очередью и одним сервером (1), среднее число заявок в очереди можно рассчитать по формуле:</w:t>
      </w:r>
    </w:p>
    <w:p w:rsidR="00231A64" w:rsidRPr="00260B8D" w:rsidRDefault="00231A64" w:rsidP="003E36D9">
      <w:pPr>
        <w:spacing w:after="0" w:line="240" w:lineRule="auto"/>
        <w:jc w:val="center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proofErr w:type="spellStart"/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en-US"/>
        </w:rPr>
        <w:t>Lq</w:t>
      </w:r>
      <w:proofErr w:type="spellEnd"/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=</w:t>
      </w:r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en-US"/>
        </w:rPr>
        <w:t>p</w:t>
      </w:r>
      <w:r w:rsidR="003E36D9" w:rsidRPr="003E36D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vertAlign w:val="superscript"/>
        </w:rPr>
        <w:t>2</w:t>
      </w:r>
      <w:proofErr w:type="gramStart"/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/(</w:t>
      </w:r>
      <w:proofErr w:type="gramEnd"/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1-</w:t>
      </w:r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en-US"/>
        </w:rPr>
        <w:t>p</w:t>
      </w:r>
      <w:r w:rsidRPr="00260B8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)</w:t>
      </w:r>
    </w:p>
    <w:p w:rsidR="00231A64" w:rsidRPr="00260B8D" w:rsidRDefault="00231A64" w:rsidP="003E3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 </w:t>
      </w:r>
    </w:p>
    <w:p w:rsidR="00231A64" w:rsidRPr="00260B8D" w:rsidRDefault="00231A64" w:rsidP="003E36D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𝜆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интенсивность входящего потока заявок.</w:t>
      </w:r>
    </w:p>
    <w:p w:rsidR="00231A64" w:rsidRPr="00260B8D" w:rsidRDefault="00231A64" w:rsidP="003E36D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𝜇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интенсивность обслуживания (среднее число заявок, обслуживаемых в единицу времени).</w:t>
      </w:r>
    </w:p>
    <w:p w:rsidR="00231A64" w:rsidRDefault="00231A64" w:rsidP="003E36D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𝜌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𝜆𝜇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коэффициент загрузки системы (использование сервера). </w:t>
      </w:r>
    </w:p>
    <w:p w:rsidR="004A16B4" w:rsidRPr="00260B8D" w:rsidRDefault="004A16B4" w:rsidP="003E36D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A64" w:rsidRPr="00260B8D" w:rsidRDefault="00231A64" w:rsidP="004A16B4">
      <w:pPr>
        <w:shd w:val="clear" w:color="auto" w:fill="FFFFFF"/>
        <w:spacing w:after="0" w:line="399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Коэффициент вариации</w:t>
      </w:r>
    </w:p>
    <w:p w:rsidR="00231A64" w:rsidRDefault="00231A64" w:rsidP="004A16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Коэффициент вариации — это мера относительного рассеивания случайной величины, которая используется для оценки изменчивости (неоднородности) потоков заявок и времени обслуживания. Он показывает, насколько сильно стандартное отклонение варьируется</w:t>
      </w:r>
      <w:r w:rsidR="004A16B4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относительно среднего значения</w:t>
      </w:r>
      <w:r w:rsidR="004A16B4" w:rsidRPr="004A16B4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 w:rsidR="004A16B4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260B8D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ru-RU"/>
        </w:rPr>
        <w:t>CV</w:t>
      </w:r>
      <w:proofErr w:type="spellStart"/>
      <w:r w:rsidRPr="00260B8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=сигма</w:t>
      </w:r>
      <w:proofErr w:type="spellEnd"/>
      <w:r w:rsidRPr="00260B8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/мю</w:t>
      </w:r>
      <w:r w:rsidR="004A16B4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3E36D9" w:rsidRPr="00260B8D" w:rsidRDefault="003E36D9" w:rsidP="003E36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231A64" w:rsidRPr="00260B8D" w:rsidRDefault="00231A64" w:rsidP="003E3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контексте ТМО коэффициент вариации может относиться </w:t>
      </w:r>
      <w:proofErr w:type="gram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231A64" w:rsidRPr="00260B8D" w:rsidRDefault="00231A64" w:rsidP="003E36D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Коэффициенту вариации интервалов между прибытием заявок (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CV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IA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260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изменчивость интервалов между поступлениями заявок.</w:t>
      </w:r>
    </w:p>
    <w:p w:rsidR="00231A64" w:rsidRPr="00260B8D" w:rsidRDefault="00231A64" w:rsidP="00231A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Коэффициенту вариации времени обслуживания (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CV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S</w:t>
      </w: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260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изменчивость длительности обслуживания. </w:t>
      </w:r>
    </w:p>
    <w:p w:rsidR="00231A64" w:rsidRPr="004A16B4" w:rsidRDefault="00231A64" w:rsidP="00231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1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Связь между показателями </w:t>
      </w:r>
    </w:p>
    <w:p w:rsidR="00DD530F" w:rsidRPr="004A16B4" w:rsidRDefault="00231A64" w:rsidP="004A16B4">
      <w:pPr>
        <w:numPr>
          <w:ilvl w:val="0"/>
          <w:numId w:val="4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вариации на очередь: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выше коэффициенты вариации (</w:t>
      </w:r>
      <w:r w:rsidRPr="003E36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CV</w:t>
      </w:r>
      <w:r w:rsidRPr="003E36D9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val="en-US" w:eastAsia="ru-RU"/>
        </w:rPr>
        <w:t>IA</w:t>
      </w:r>
      <w:r w:rsidR="006B0171"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B0171" w:rsidRPr="003E36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3E36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3E36D9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val="en-US" w:eastAsia="ru-RU"/>
        </w:rPr>
        <w:t>S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тем больше неопределённость в поступлении и обслуживании заявок, что обычно приводит к росту среднего числа заявок в очереди (</w:t>
      </w:r>
      <w:proofErr w:type="spellStart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Lq</w:t>
      </w:r>
      <w:proofErr w:type="spellEnd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времени ожидания (</w:t>
      </w:r>
      <w:proofErr w:type="spellStart"/>
      <w:r w:rsidRPr="006B01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Wq</w:t>
      </w:r>
      <w:proofErr w:type="spellEnd"/>
      <w:r w:rsidR="006B0171"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B0171" w:rsidRPr="006B0171" w:rsidRDefault="00231A64" w:rsidP="006B01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Формула </w:t>
      </w:r>
      <w:proofErr w:type="spellStart"/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Кингмана</w:t>
      </w:r>
      <w:proofErr w:type="spellEnd"/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системы типа G/G/1 (общая модель с одним сервером) существует </w:t>
      </w:r>
      <w:proofErr w:type="spell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аппроксимационная</w:t>
      </w:r>
      <w:proofErr w:type="spell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формула </w:t>
      </w:r>
      <w:proofErr w:type="spell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Кингмана</w:t>
      </w:r>
      <w:proofErr w:type="spell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(VUT-формула) для среднего времени ожидания, которая явно включает коэффициенты вариации: </w:t>
      </w:r>
    </w:p>
    <w:p w:rsidR="00231A64" w:rsidRPr="00190FCD" w:rsidRDefault="00231A64" w:rsidP="006B0171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01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Wq</w:t>
      </w:r>
      <w:proofErr w:type="spellEnd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≈ρ</w:t>
      </w:r>
      <w:proofErr w:type="gramStart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/(</w:t>
      </w:r>
      <w:proofErr w:type="gramEnd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1−ρ)</w:t>
      </w:r>
      <w:r w:rsidRPr="006B0171">
        <w:rPr>
          <w:rFonts w:ascii="Times New Roman" w:eastAsia="Times New Roman" w:hAnsi="Cambria Math" w:cs="Times New Roman"/>
          <w:sz w:val="24"/>
          <w:szCs w:val="24"/>
          <w:lang w:eastAsia="ru-RU"/>
        </w:rPr>
        <w:t>⋅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B01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6B017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IA</w:t>
      </w:r>
      <w:r w:rsidRPr="006B017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6B01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6B017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S</w:t>
      </w:r>
      <w:r w:rsidRPr="006B017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)/2</w:t>
      </w:r>
      <w:r w:rsidRPr="006B0171">
        <w:rPr>
          <w:rFonts w:ascii="Cambria Math" w:eastAsia="Times New Roman" w:hAnsi="Cambria Math" w:cs="Times New Roman"/>
          <w:sz w:val="24"/>
          <w:szCs w:val="24"/>
          <w:lang w:eastAsia="ru-RU"/>
        </w:rPr>
        <w:t>⋅</w:t>
      </w:r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1/</w:t>
      </w:r>
      <w:proofErr w:type="spellStart"/>
      <w:r w:rsidRPr="006B0171">
        <w:rPr>
          <w:rFonts w:ascii="Times New Roman" w:eastAsia="Times New Roman" w:hAnsi="Times New Roman" w:cs="Times New Roman"/>
          <w:sz w:val="24"/>
          <w:szCs w:val="24"/>
          <w:lang w:eastAsia="ru-RU"/>
        </w:rPr>
        <w:t>μ</w:t>
      </w:r>
      <w:proofErr w:type="spellEnd"/>
    </w:p>
    <w:p w:rsidR="006B0171" w:rsidRPr="006B0171" w:rsidRDefault="006B0171" w:rsidP="00231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A64" w:rsidRPr="00260B8D" w:rsidRDefault="00231A64" w:rsidP="00231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этой формулы видно, что при заданном коэффициенте загрузки</w:t>
      </w:r>
      <w:proofErr w:type="gram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60B8D">
        <w:rPr>
          <w:rFonts w:ascii="Cambria Math" w:eastAsia="Times New Roman" w:hAnsi="Cambria Math" w:cs="Times New Roman"/>
          <w:sz w:val="24"/>
          <w:szCs w:val="24"/>
          <w:lang w:eastAsia="ru-RU"/>
        </w:rPr>
        <w:t>𝜌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время ожидания и, следовательно, среднее число заявок в очереди (</w:t>
      </w:r>
      <w:proofErr w:type="spellStart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Lq</w:t>
      </w:r>
      <w:proofErr w:type="spellEnd"/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напрямую зависят от изменчивости (вариации) интервалов прибытия и времени обслуживания. </w:t>
      </w:r>
    </w:p>
    <w:p w:rsidR="006B0171" w:rsidRPr="003E36D9" w:rsidRDefault="006B0171" w:rsidP="00231A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1A64" w:rsidRPr="00260B8D" w:rsidRDefault="00231A64" w:rsidP="00231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1A64" w:rsidRPr="00190FCD" w:rsidRDefault="00231A64" w:rsidP="00190F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системы M/M/1 (пуассоновский поток и экспоненциальное обслуживание) коэффициенты вариации равны 1</w:t>
      </w:r>
      <w:r w:rsidR="00190FCD"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190F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190FC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IA</w:t>
      </w:r>
      <w:r w:rsidRPr="00190F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=1</w:t>
      </w:r>
      <w:r w:rsidR="00190FCD"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190F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190FC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S</w:t>
      </w:r>
      <w:r w:rsidRPr="00190F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=1).</w:t>
      </w:r>
    </w:p>
    <w:p w:rsidR="00231A64" w:rsidRPr="00190FCD" w:rsidRDefault="00231A64" w:rsidP="00190F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время обслуживания постоянно (</w:t>
      </w:r>
      <w:r w:rsidRPr="00190F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DD53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S</w:t>
      </w:r>
      <w:r w:rsidRPr="00DD530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=0), очередь будет меньше, чем в случае с экспоненциальным распределением.</w:t>
      </w:r>
    </w:p>
    <w:p w:rsidR="00231A64" w:rsidRPr="00190FCD" w:rsidRDefault="00231A64" w:rsidP="00190F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поток заявок менее вариабелен </w:t>
      </w:r>
      <w:r w:rsidR="00190FCD"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90F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</w:t>
      </w:r>
      <w:r w:rsidRPr="00DD53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IA</w:t>
      </w:r>
      <w:r w:rsidRPr="00DD530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190FCD">
        <w:rPr>
          <w:rFonts w:ascii="Times New Roman" w:eastAsia="Times New Roman" w:hAnsi="Times New Roman" w:cs="Times New Roman"/>
          <w:sz w:val="24"/>
          <w:szCs w:val="24"/>
          <w:lang w:eastAsia="ru-RU"/>
        </w:rPr>
        <w:t>&lt;1), очередь также сократится.</w:t>
      </w:r>
    </w:p>
    <w:sectPr w:rsidR="00231A64" w:rsidRPr="00190FCD" w:rsidSect="00B64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B8A"/>
    <w:multiLevelType w:val="multilevel"/>
    <w:tmpl w:val="A614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561061"/>
    <w:multiLevelType w:val="multilevel"/>
    <w:tmpl w:val="1186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C42D42"/>
    <w:multiLevelType w:val="multilevel"/>
    <w:tmpl w:val="D232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1B2B8B"/>
    <w:multiLevelType w:val="multilevel"/>
    <w:tmpl w:val="5ABC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28236D"/>
    <w:multiLevelType w:val="multilevel"/>
    <w:tmpl w:val="2FE2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31A64"/>
    <w:rsid w:val="00190FCD"/>
    <w:rsid w:val="00231A64"/>
    <w:rsid w:val="00260B8D"/>
    <w:rsid w:val="003E36D9"/>
    <w:rsid w:val="004A16B4"/>
    <w:rsid w:val="006B0171"/>
    <w:rsid w:val="00831CC4"/>
    <w:rsid w:val="00B648BA"/>
    <w:rsid w:val="00DD530F"/>
    <w:rsid w:val="00F44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et0b">
    <w:name w:val="dtet0b"/>
    <w:basedOn w:val="a0"/>
    <w:rsid w:val="00231A64"/>
  </w:style>
  <w:style w:type="character" w:customStyle="1" w:styleId="vkekvd">
    <w:name w:val="vkekvd"/>
    <w:basedOn w:val="a0"/>
    <w:rsid w:val="00231A64"/>
  </w:style>
  <w:style w:type="character" w:styleId="a3">
    <w:name w:val="Strong"/>
    <w:basedOn w:val="a0"/>
    <w:uiPriority w:val="22"/>
    <w:qFormat/>
    <w:rsid w:val="00231A64"/>
    <w:rPr>
      <w:b/>
      <w:bCs/>
    </w:rPr>
  </w:style>
  <w:style w:type="character" w:customStyle="1" w:styleId="t286pc">
    <w:name w:val="t286pc"/>
    <w:basedOn w:val="a0"/>
    <w:rsid w:val="00231A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8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1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8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8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6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2860">
          <w:marLeft w:val="0"/>
          <w:marRight w:val="0"/>
          <w:marTop w:val="214"/>
          <w:marBottom w:val="2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59goshcoeu</dc:creator>
  <cp:lastModifiedBy>59goshcoeu</cp:lastModifiedBy>
  <cp:revision>7</cp:revision>
  <dcterms:created xsi:type="dcterms:W3CDTF">2025-10-23T08:07:00Z</dcterms:created>
  <dcterms:modified xsi:type="dcterms:W3CDTF">2025-10-30T09:36:00Z</dcterms:modified>
</cp:coreProperties>
</file>